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29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Legislativo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29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Legislativo</w:t>
                      </w:r>
                      <w:r>
                        <w:rPr>
                          <w:rFonts w:ascii="Calibri" w:hAnsi="Calibri" w:cs="Calibri"/>
                        </w:rPr>
                        <w:t xml:space="preserve"> 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4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535"/>
        <w:jc w:val="both"/>
        <w:textAlignment w:val="auto"/>
        <w:rPr>
          <w:rFonts w:hint="default" w:ascii="Calibri" w:hAnsi="Calibri" w:cs="Calibri"/>
          <w:b w:val="0"/>
          <w:bCs/>
          <w:sz w:val="24"/>
          <w:szCs w:val="24"/>
        </w:rPr>
      </w:pPr>
      <w:r>
        <w:rPr>
          <w:rFonts w:hint="default" w:ascii="Calibri" w:hAnsi="Calibri" w:cs="Calibri"/>
          <w:b w:val="0"/>
          <w:bCs/>
          <w:sz w:val="24"/>
          <w:szCs w:val="24"/>
        </w:rPr>
        <w:t>Concede revisão geral aos subs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í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dios dos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ervidores da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âmara de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V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ereadores do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município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 de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S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anto 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C</w:t>
      </w:r>
      <w:r>
        <w:rPr>
          <w:rFonts w:hint="default" w:ascii="Calibri" w:hAnsi="Calibri" w:cs="Calibri"/>
          <w:b w:val="0"/>
          <w:bCs/>
          <w:sz w:val="24"/>
          <w:szCs w:val="24"/>
        </w:rPr>
        <w:t>risto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/RS</w:t>
      </w:r>
      <w:r>
        <w:rPr>
          <w:rFonts w:hint="default" w:ascii="Calibri" w:hAnsi="Calibri" w:cs="Calibri"/>
          <w:b w:val="0"/>
          <w:bCs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Art. 1º A revisão geral, de que trata o inciso X, parte final, do art. 37 da Constituição Federal, é concedida, nos termos da Lei nº 2.633, de 28 de março de 2002, com vigência desde 1º de março de 2023, no índice de no índice de 5,47% (cinco virgula quarente e sete por cento) acrescido de 2% (dois por cento), de aumento real, perfazendo de 7,47% (sete virgula quaren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ta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e sete por cento), aos Servidores do Poder Legislativo.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Art. 2º A despesa decorrente desta Lei é atendida por dotação orçamentária própria.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Art. 3º Esta Lei entra em vigor na data de sua publicação e produz efeitos a contar de 1º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1134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de Vereadores de Santo Cristo/RS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Vereador Fernando Luís Diel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72240ED"/>
    <w:rsid w:val="193B24C8"/>
    <w:rsid w:val="1A331B3A"/>
    <w:rsid w:val="1A4F679F"/>
    <w:rsid w:val="2B8E4494"/>
    <w:rsid w:val="2C537C59"/>
    <w:rsid w:val="3384600A"/>
    <w:rsid w:val="3567187F"/>
    <w:rsid w:val="35E1729A"/>
    <w:rsid w:val="36480266"/>
    <w:rsid w:val="3A193F66"/>
    <w:rsid w:val="40712A9B"/>
    <w:rsid w:val="49576E3B"/>
    <w:rsid w:val="4ABC178D"/>
    <w:rsid w:val="4ABE5228"/>
    <w:rsid w:val="52106893"/>
    <w:rsid w:val="522C68BC"/>
    <w:rsid w:val="55C100C3"/>
    <w:rsid w:val="570066EF"/>
    <w:rsid w:val="57350743"/>
    <w:rsid w:val="62143E07"/>
    <w:rsid w:val="62584AEE"/>
    <w:rsid w:val="75291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0</TotalTime>
  <ScaleCrop>false</ScaleCrop>
  <LinksUpToDate>false</LinksUpToDate>
  <CharactersWithSpaces>822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2023-03-21T14:19:49Z</cp:lastPrinted>
  <dcterms:modified xsi:type="dcterms:W3CDTF">2023-03-21T14:19:56Z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40F5A365CDBE4720A347844A298628C8</vt:lpwstr>
  </property>
</Properties>
</file>