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B563" w14:textId="4151CBDE" w:rsidR="00973432" w:rsidRPr="009D1D16" w:rsidRDefault="00973432" w:rsidP="00973432">
      <w:pPr>
        <w:spacing w:line="276" w:lineRule="auto"/>
        <w:jc w:val="center"/>
        <w:rPr>
          <w:rFonts w:cstheme="minorHAnsi"/>
          <w:b/>
          <w:sz w:val="24"/>
          <w:szCs w:val="24"/>
        </w:rPr>
      </w:pPr>
      <w:r w:rsidRPr="009D1D16">
        <w:rPr>
          <w:rFonts w:cstheme="minorHAnsi"/>
          <w:b/>
          <w:sz w:val="24"/>
          <w:szCs w:val="24"/>
        </w:rPr>
        <w:t xml:space="preserve">DECRETO LEGISLATIVO Nº </w:t>
      </w:r>
      <w:r w:rsidR="0082227B">
        <w:rPr>
          <w:rFonts w:cstheme="minorHAnsi"/>
          <w:b/>
          <w:sz w:val="24"/>
          <w:szCs w:val="24"/>
        </w:rPr>
        <w:t>04</w:t>
      </w:r>
      <w:r w:rsidR="009D1D16">
        <w:rPr>
          <w:rFonts w:cstheme="minorHAnsi"/>
          <w:b/>
          <w:sz w:val="24"/>
          <w:szCs w:val="24"/>
        </w:rPr>
        <w:t>, DE 11 DE ABRIL</w:t>
      </w:r>
      <w:r w:rsidR="0082227B">
        <w:rPr>
          <w:rFonts w:cstheme="minorHAnsi"/>
          <w:b/>
          <w:sz w:val="24"/>
          <w:szCs w:val="24"/>
        </w:rPr>
        <w:t xml:space="preserve"> DE 2022</w:t>
      </w:r>
      <w:r w:rsidRPr="009D1D16">
        <w:rPr>
          <w:rFonts w:cstheme="minorHAnsi"/>
          <w:b/>
          <w:sz w:val="24"/>
          <w:szCs w:val="24"/>
        </w:rPr>
        <w:t>.</w:t>
      </w:r>
    </w:p>
    <w:p w14:paraId="2CB1754D" w14:textId="77777777" w:rsidR="00973432" w:rsidRPr="009D1D16" w:rsidRDefault="00973432" w:rsidP="00973432">
      <w:pPr>
        <w:spacing w:line="276" w:lineRule="auto"/>
        <w:jc w:val="both"/>
        <w:rPr>
          <w:rFonts w:cstheme="minorHAnsi"/>
          <w:b/>
          <w:sz w:val="24"/>
          <w:szCs w:val="24"/>
        </w:rPr>
      </w:pPr>
    </w:p>
    <w:p w14:paraId="2EEDD8C0" w14:textId="2E964FB3" w:rsidR="00973432" w:rsidRPr="009D1D16" w:rsidRDefault="009D1D16" w:rsidP="00973432">
      <w:pPr>
        <w:pStyle w:val="Recuodecorpodetexto"/>
        <w:spacing w:before="240" w:after="0" w:line="276" w:lineRule="auto"/>
        <w:ind w:left="4248"/>
        <w:rPr>
          <w:rFonts w:asciiTheme="minorHAnsi" w:hAnsiTheme="minorHAnsi" w:cstheme="minorHAnsi"/>
          <w:i/>
          <w:sz w:val="24"/>
          <w:szCs w:val="24"/>
        </w:rPr>
      </w:pPr>
      <w:r>
        <w:rPr>
          <w:rFonts w:asciiTheme="minorHAnsi" w:hAnsiTheme="minorHAnsi" w:cstheme="minorHAnsi"/>
          <w:i/>
          <w:sz w:val="24"/>
          <w:szCs w:val="24"/>
        </w:rPr>
        <w:t>Estabelece Ponto Facultativo e dá outras providências.</w:t>
      </w:r>
    </w:p>
    <w:p w14:paraId="75A1060E" w14:textId="77777777" w:rsidR="00973432" w:rsidRPr="009D1D16" w:rsidRDefault="00973432" w:rsidP="00973432">
      <w:pPr>
        <w:spacing w:line="276" w:lineRule="auto"/>
        <w:jc w:val="both"/>
        <w:rPr>
          <w:rFonts w:cstheme="minorHAnsi"/>
          <w:b/>
          <w:sz w:val="24"/>
          <w:szCs w:val="24"/>
        </w:rPr>
      </w:pPr>
    </w:p>
    <w:p w14:paraId="6006C304" w14:textId="7427C989" w:rsidR="00973432" w:rsidRPr="009D1D16" w:rsidRDefault="00973432" w:rsidP="00973432">
      <w:pPr>
        <w:spacing w:line="276" w:lineRule="auto"/>
        <w:ind w:firstLine="1134"/>
        <w:jc w:val="both"/>
        <w:rPr>
          <w:rFonts w:cstheme="minorHAnsi"/>
          <w:sz w:val="24"/>
          <w:szCs w:val="24"/>
        </w:rPr>
      </w:pPr>
      <w:r w:rsidRPr="009D1D16">
        <w:rPr>
          <w:rFonts w:cstheme="minorHAnsi"/>
          <w:sz w:val="24"/>
          <w:szCs w:val="24"/>
        </w:rPr>
        <w:t>O PRESIDENTE DA CÂMARA MUNICIPAL DE VEREADORES DE TRÊS DE MAIO, Estado do Rio Grande do Sul, no uso de suas atribuições legais,</w:t>
      </w:r>
      <w:r w:rsidR="00362C50" w:rsidRPr="009D1D16">
        <w:rPr>
          <w:rFonts w:cstheme="minorHAnsi"/>
          <w:sz w:val="24"/>
          <w:szCs w:val="24"/>
        </w:rPr>
        <w:t xml:space="preserve"> e</w:t>
      </w:r>
    </w:p>
    <w:p w14:paraId="50B175A1" w14:textId="49D078B0" w:rsidR="00973432" w:rsidRPr="009D1D16" w:rsidRDefault="00362C50" w:rsidP="00B67DC4">
      <w:pPr>
        <w:spacing w:line="276" w:lineRule="auto"/>
        <w:ind w:firstLine="1134"/>
        <w:jc w:val="both"/>
        <w:rPr>
          <w:rFonts w:cstheme="minorHAnsi"/>
          <w:b/>
          <w:sz w:val="24"/>
          <w:szCs w:val="24"/>
        </w:rPr>
      </w:pPr>
      <w:r w:rsidRPr="009D1D16">
        <w:rPr>
          <w:rFonts w:cstheme="minorHAnsi"/>
          <w:b/>
          <w:sz w:val="24"/>
          <w:szCs w:val="24"/>
        </w:rPr>
        <w:t>CONSIDERANDO</w:t>
      </w:r>
      <w:r w:rsidR="009D1D16">
        <w:rPr>
          <w:rFonts w:cstheme="minorHAnsi"/>
          <w:sz w:val="24"/>
          <w:szCs w:val="24"/>
        </w:rPr>
        <w:t xml:space="preserve"> o feriado de Tiradentes, dia 21 de abril de 2022,</w:t>
      </w:r>
    </w:p>
    <w:p w14:paraId="7EDFF95A" w14:textId="77777777" w:rsidR="00973432" w:rsidRPr="009D1D16" w:rsidRDefault="00973432" w:rsidP="00B67DC4">
      <w:pPr>
        <w:spacing w:line="276" w:lineRule="auto"/>
        <w:ind w:firstLine="1134"/>
        <w:jc w:val="both"/>
        <w:rPr>
          <w:rFonts w:cstheme="minorHAnsi"/>
          <w:b/>
          <w:sz w:val="24"/>
          <w:szCs w:val="24"/>
        </w:rPr>
      </w:pPr>
    </w:p>
    <w:p w14:paraId="48E15C2C" w14:textId="6E7F1D18" w:rsidR="00F14023" w:rsidRPr="009D1D16" w:rsidRDefault="00F14023" w:rsidP="00B67DC4">
      <w:pPr>
        <w:spacing w:line="276" w:lineRule="auto"/>
        <w:ind w:firstLine="1134"/>
        <w:jc w:val="both"/>
        <w:rPr>
          <w:rFonts w:cstheme="minorHAnsi"/>
          <w:b/>
          <w:sz w:val="24"/>
          <w:szCs w:val="24"/>
        </w:rPr>
      </w:pPr>
      <w:r w:rsidRPr="009D1D16">
        <w:rPr>
          <w:rFonts w:cstheme="minorHAnsi"/>
          <w:b/>
          <w:sz w:val="24"/>
          <w:szCs w:val="24"/>
        </w:rPr>
        <w:t>DECRETA:</w:t>
      </w:r>
    </w:p>
    <w:p w14:paraId="1D8C04ED" w14:textId="77777777" w:rsidR="00973432" w:rsidRPr="009D1D16" w:rsidRDefault="00973432" w:rsidP="00B67DC4">
      <w:pPr>
        <w:spacing w:line="276" w:lineRule="auto"/>
        <w:ind w:firstLine="1134"/>
        <w:jc w:val="both"/>
        <w:rPr>
          <w:rFonts w:cstheme="minorHAnsi"/>
          <w:sz w:val="24"/>
          <w:szCs w:val="24"/>
        </w:rPr>
      </w:pPr>
    </w:p>
    <w:p w14:paraId="3F6E253E" w14:textId="432E302A" w:rsidR="009D1D16" w:rsidRPr="00A230BD" w:rsidRDefault="009D1D16" w:rsidP="009D1D16">
      <w:pPr>
        <w:spacing w:before="120" w:line="276" w:lineRule="auto"/>
        <w:ind w:firstLine="1134"/>
        <w:jc w:val="both"/>
        <w:rPr>
          <w:rFonts w:cstheme="minorHAnsi"/>
          <w:sz w:val="24"/>
          <w:szCs w:val="24"/>
        </w:rPr>
      </w:pPr>
      <w:r w:rsidRPr="00A230BD">
        <w:rPr>
          <w:rFonts w:cstheme="minorHAnsi"/>
          <w:b/>
          <w:bCs/>
          <w:sz w:val="24"/>
          <w:szCs w:val="24"/>
        </w:rPr>
        <w:t>Art. 1.º</w:t>
      </w:r>
      <w:r>
        <w:rPr>
          <w:rFonts w:cstheme="minorHAnsi"/>
          <w:b/>
          <w:bCs/>
          <w:sz w:val="24"/>
          <w:szCs w:val="24"/>
        </w:rPr>
        <w:t xml:space="preserve"> </w:t>
      </w:r>
      <w:r>
        <w:rPr>
          <w:rFonts w:cstheme="minorHAnsi"/>
          <w:sz w:val="24"/>
          <w:szCs w:val="24"/>
        </w:rPr>
        <w:t>Fica estabelecido que, no dia 22 de abril de 2022, será adotado ponto facultativo na Câmara Municipal de Vereadores de Três de Maio, quando os servidores serão liberados de suas atividades.</w:t>
      </w:r>
    </w:p>
    <w:p w14:paraId="7F97906A" w14:textId="77777777" w:rsidR="009D1D16" w:rsidRPr="00A230BD" w:rsidRDefault="009D1D16" w:rsidP="009D1D16">
      <w:pPr>
        <w:pStyle w:val="Recuodecorpodetexto"/>
        <w:spacing w:before="120" w:after="0" w:line="276" w:lineRule="auto"/>
        <w:ind w:left="0" w:firstLine="1134"/>
        <w:rPr>
          <w:rFonts w:asciiTheme="minorHAnsi" w:hAnsiTheme="minorHAnsi" w:cstheme="minorHAnsi"/>
          <w:sz w:val="24"/>
          <w:szCs w:val="24"/>
        </w:rPr>
      </w:pPr>
      <w:r w:rsidRPr="00A230BD">
        <w:rPr>
          <w:rFonts w:asciiTheme="minorHAnsi" w:hAnsiTheme="minorHAnsi" w:cstheme="minorHAnsi"/>
          <w:b/>
          <w:sz w:val="24"/>
          <w:szCs w:val="24"/>
        </w:rPr>
        <w:t>Art. 2º</w:t>
      </w:r>
      <w:r w:rsidRPr="00A230BD">
        <w:rPr>
          <w:rFonts w:asciiTheme="minorHAnsi" w:hAnsiTheme="minorHAnsi" w:cstheme="minorHAnsi"/>
          <w:sz w:val="24"/>
          <w:szCs w:val="24"/>
        </w:rPr>
        <w:t xml:space="preserve"> Esse Decreto entrará em vigor na data de sua publicação.</w:t>
      </w:r>
    </w:p>
    <w:p w14:paraId="748C2AFD" w14:textId="77777777" w:rsidR="009D1D16" w:rsidRPr="00A230BD" w:rsidRDefault="009D1D16" w:rsidP="009D1D16">
      <w:pPr>
        <w:pStyle w:val="Recuodecorpodetexto"/>
        <w:spacing w:before="120" w:after="0" w:line="276" w:lineRule="auto"/>
        <w:ind w:left="0" w:firstLine="1134"/>
        <w:rPr>
          <w:rFonts w:asciiTheme="minorHAnsi" w:hAnsiTheme="minorHAnsi" w:cstheme="minorHAnsi"/>
          <w:sz w:val="24"/>
          <w:szCs w:val="24"/>
        </w:rPr>
      </w:pPr>
    </w:p>
    <w:p w14:paraId="405A2F1C" w14:textId="77777777" w:rsidR="009D1D16" w:rsidRPr="00A230BD" w:rsidRDefault="009D1D16" w:rsidP="009D1D16">
      <w:pPr>
        <w:pStyle w:val="Recuodecorpodetexto"/>
        <w:spacing w:before="120" w:after="0" w:line="276" w:lineRule="auto"/>
        <w:ind w:left="0" w:firstLine="1134"/>
        <w:rPr>
          <w:rFonts w:asciiTheme="minorHAnsi" w:hAnsiTheme="minorHAnsi" w:cstheme="minorHAnsi"/>
          <w:sz w:val="24"/>
          <w:szCs w:val="24"/>
        </w:rPr>
      </w:pPr>
      <w:r w:rsidRPr="00A230BD">
        <w:rPr>
          <w:rFonts w:asciiTheme="minorHAnsi" w:hAnsiTheme="minorHAnsi" w:cstheme="minorHAnsi"/>
          <w:sz w:val="24"/>
          <w:szCs w:val="24"/>
        </w:rPr>
        <w:t>REGISTRE-SE, PUBLIQUE-SE, CUMPRA-SE.</w:t>
      </w:r>
    </w:p>
    <w:p w14:paraId="0C756730" w14:textId="77777777" w:rsidR="00973432" w:rsidRPr="009D1D16" w:rsidRDefault="00973432" w:rsidP="00973432">
      <w:pPr>
        <w:pStyle w:val="Recuodecorpodetexto"/>
        <w:spacing w:before="120" w:after="0" w:line="276" w:lineRule="auto"/>
        <w:ind w:left="0" w:firstLine="1134"/>
        <w:rPr>
          <w:rFonts w:asciiTheme="minorHAnsi" w:hAnsiTheme="minorHAnsi" w:cstheme="minorHAnsi"/>
          <w:sz w:val="24"/>
          <w:szCs w:val="24"/>
        </w:rPr>
      </w:pPr>
    </w:p>
    <w:p w14:paraId="50E970FE" w14:textId="77777777" w:rsidR="00973432" w:rsidRPr="009D1D16" w:rsidRDefault="00973432" w:rsidP="00973432">
      <w:pPr>
        <w:pStyle w:val="Recuodecorpodetexto"/>
        <w:spacing w:before="120" w:after="0" w:line="276" w:lineRule="auto"/>
        <w:ind w:left="0" w:firstLine="1134"/>
        <w:rPr>
          <w:rFonts w:asciiTheme="minorHAnsi" w:hAnsiTheme="minorHAnsi" w:cstheme="minorHAnsi"/>
          <w:sz w:val="24"/>
          <w:szCs w:val="24"/>
        </w:rPr>
      </w:pPr>
    </w:p>
    <w:p w14:paraId="26A0AC2C" w14:textId="763AA68E" w:rsidR="00973432" w:rsidRPr="009D1D16" w:rsidRDefault="00973432" w:rsidP="0082227B">
      <w:pPr>
        <w:pStyle w:val="Recuodecorpodetexto"/>
        <w:spacing w:before="120" w:after="0" w:line="276" w:lineRule="auto"/>
        <w:ind w:left="0"/>
        <w:jc w:val="center"/>
        <w:rPr>
          <w:rFonts w:asciiTheme="minorHAnsi" w:hAnsiTheme="minorHAnsi" w:cstheme="minorHAnsi"/>
          <w:sz w:val="24"/>
          <w:szCs w:val="24"/>
        </w:rPr>
      </w:pPr>
      <w:r w:rsidRPr="009D1D16">
        <w:rPr>
          <w:rFonts w:asciiTheme="minorHAnsi" w:hAnsiTheme="minorHAnsi" w:cstheme="minorHAnsi"/>
          <w:sz w:val="24"/>
          <w:szCs w:val="24"/>
        </w:rPr>
        <w:t>Gabinete da Presidência da Câmar</w:t>
      </w:r>
      <w:r w:rsidR="009D1D16">
        <w:rPr>
          <w:rFonts w:asciiTheme="minorHAnsi" w:hAnsiTheme="minorHAnsi" w:cstheme="minorHAnsi"/>
          <w:sz w:val="24"/>
          <w:szCs w:val="24"/>
        </w:rPr>
        <w:t>a Municipal de Vereadores, em 11 de abril</w:t>
      </w:r>
      <w:r w:rsidR="00353D85" w:rsidRPr="009D1D16">
        <w:rPr>
          <w:rFonts w:asciiTheme="minorHAnsi" w:hAnsiTheme="minorHAnsi" w:cstheme="minorHAnsi"/>
          <w:sz w:val="24"/>
          <w:szCs w:val="24"/>
        </w:rPr>
        <w:t xml:space="preserve"> de 202</w:t>
      </w:r>
      <w:r w:rsidR="009D1D16">
        <w:rPr>
          <w:rFonts w:asciiTheme="minorHAnsi" w:hAnsiTheme="minorHAnsi" w:cstheme="minorHAnsi"/>
          <w:sz w:val="24"/>
          <w:szCs w:val="24"/>
        </w:rPr>
        <w:t>2</w:t>
      </w:r>
      <w:r w:rsidRPr="009D1D16">
        <w:rPr>
          <w:rFonts w:asciiTheme="minorHAnsi" w:hAnsiTheme="minorHAnsi" w:cstheme="minorHAnsi"/>
          <w:sz w:val="24"/>
          <w:szCs w:val="24"/>
        </w:rPr>
        <w:t>.</w:t>
      </w:r>
    </w:p>
    <w:p w14:paraId="7CF9DD09" w14:textId="77777777" w:rsidR="00973432" w:rsidRDefault="00973432" w:rsidP="00973432">
      <w:pPr>
        <w:spacing w:after="0" w:line="240" w:lineRule="auto"/>
        <w:jc w:val="center"/>
        <w:rPr>
          <w:rFonts w:cstheme="minorHAnsi"/>
          <w:b/>
          <w:sz w:val="24"/>
          <w:szCs w:val="24"/>
        </w:rPr>
      </w:pPr>
    </w:p>
    <w:p w14:paraId="7A06E1E8" w14:textId="77777777" w:rsidR="0082227B" w:rsidRDefault="0082227B" w:rsidP="00973432">
      <w:pPr>
        <w:spacing w:after="0" w:line="240" w:lineRule="auto"/>
        <w:jc w:val="center"/>
        <w:rPr>
          <w:rFonts w:cstheme="minorHAnsi"/>
          <w:b/>
          <w:sz w:val="24"/>
          <w:szCs w:val="24"/>
        </w:rPr>
      </w:pPr>
    </w:p>
    <w:p w14:paraId="75156E73" w14:textId="77777777" w:rsidR="0082227B" w:rsidRPr="009D1D16" w:rsidRDefault="0082227B" w:rsidP="00973432">
      <w:pPr>
        <w:spacing w:after="0" w:line="240" w:lineRule="auto"/>
        <w:jc w:val="center"/>
        <w:rPr>
          <w:rFonts w:cstheme="minorHAnsi"/>
          <w:b/>
          <w:sz w:val="24"/>
          <w:szCs w:val="24"/>
        </w:rPr>
      </w:pPr>
      <w:bookmarkStart w:id="0" w:name="_GoBack"/>
      <w:bookmarkEnd w:id="0"/>
    </w:p>
    <w:p w14:paraId="6D2CEDDB" w14:textId="77777777" w:rsidR="00973432" w:rsidRPr="009D1D16" w:rsidRDefault="00973432" w:rsidP="00973432">
      <w:pPr>
        <w:spacing w:after="0" w:line="240" w:lineRule="auto"/>
        <w:jc w:val="center"/>
        <w:rPr>
          <w:rFonts w:cstheme="minorHAnsi"/>
          <w:b/>
          <w:sz w:val="24"/>
          <w:szCs w:val="24"/>
        </w:rPr>
      </w:pPr>
    </w:p>
    <w:p w14:paraId="526A03C1" w14:textId="38106E8E" w:rsidR="00973432" w:rsidRPr="009D1D16" w:rsidRDefault="009D1D16" w:rsidP="00973432">
      <w:pPr>
        <w:spacing w:after="0" w:line="240" w:lineRule="auto"/>
        <w:jc w:val="center"/>
        <w:rPr>
          <w:rFonts w:cstheme="minorHAnsi"/>
          <w:b/>
          <w:sz w:val="24"/>
          <w:szCs w:val="24"/>
        </w:rPr>
      </w:pPr>
      <w:r>
        <w:rPr>
          <w:rFonts w:cstheme="minorHAnsi"/>
          <w:b/>
          <w:sz w:val="24"/>
          <w:szCs w:val="24"/>
        </w:rPr>
        <w:t>JOÃO MELLA NETO</w:t>
      </w:r>
    </w:p>
    <w:p w14:paraId="77CF0129" w14:textId="1FA5BE75" w:rsidR="00B67DC4" w:rsidRPr="009D1D16" w:rsidRDefault="00973432" w:rsidP="00973432">
      <w:pPr>
        <w:spacing w:after="0" w:line="240" w:lineRule="auto"/>
        <w:jc w:val="center"/>
        <w:rPr>
          <w:rFonts w:cstheme="minorHAnsi"/>
          <w:sz w:val="24"/>
          <w:szCs w:val="24"/>
        </w:rPr>
      </w:pPr>
      <w:r w:rsidRPr="009D1D16">
        <w:rPr>
          <w:rFonts w:cstheme="minorHAnsi"/>
          <w:sz w:val="24"/>
          <w:szCs w:val="24"/>
        </w:rPr>
        <w:t>Presidente</w:t>
      </w:r>
    </w:p>
    <w:sectPr w:rsidR="00B67DC4" w:rsidRPr="009D1D16" w:rsidSect="009D1D16">
      <w:pgSz w:w="11906" w:h="16838"/>
      <w:pgMar w:top="28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0D"/>
    <w:rsid w:val="0008031E"/>
    <w:rsid w:val="0035359F"/>
    <w:rsid w:val="00353D85"/>
    <w:rsid w:val="00362C50"/>
    <w:rsid w:val="0082227B"/>
    <w:rsid w:val="0092168C"/>
    <w:rsid w:val="00973432"/>
    <w:rsid w:val="00980F0D"/>
    <w:rsid w:val="009D1D16"/>
    <w:rsid w:val="00B13097"/>
    <w:rsid w:val="00B67DC4"/>
    <w:rsid w:val="00B762D2"/>
    <w:rsid w:val="00D812FE"/>
    <w:rsid w:val="00DE630A"/>
    <w:rsid w:val="00E55105"/>
    <w:rsid w:val="00F14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1150"/>
  <w15:chartTrackingRefBased/>
  <w15:docId w15:val="{2F5406DA-F084-4149-ADEE-BABB14B2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F140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1402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402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14023"/>
    <w:rPr>
      <w:rFonts w:ascii="Times New Roman" w:eastAsia="Times New Roman" w:hAnsi="Times New Roman" w:cs="Times New Roman"/>
      <w:b/>
      <w:bCs/>
      <w:sz w:val="36"/>
      <w:szCs w:val="36"/>
      <w:lang w:eastAsia="pt-BR"/>
    </w:rPr>
  </w:style>
  <w:style w:type="character" w:customStyle="1" w:styleId="label">
    <w:name w:val="label"/>
    <w:basedOn w:val="Fontepargpadro"/>
    <w:rsid w:val="00F14023"/>
  </w:style>
  <w:style w:type="character" w:customStyle="1" w:styleId="apple-converted-space">
    <w:name w:val="apple-converted-space"/>
    <w:basedOn w:val="Fontepargpadro"/>
    <w:rsid w:val="00F14023"/>
  </w:style>
  <w:style w:type="paragraph" w:styleId="Recuodecorpodetexto">
    <w:name w:val="Body Text Indent"/>
    <w:basedOn w:val="Normal"/>
    <w:link w:val="RecuodecorpodetextoChar"/>
    <w:unhideWhenUsed/>
    <w:rsid w:val="00F14023"/>
    <w:pPr>
      <w:spacing w:after="120" w:line="240" w:lineRule="auto"/>
      <w:ind w:left="283"/>
      <w:jc w:val="both"/>
    </w:pPr>
    <w:rPr>
      <w:rFonts w:ascii="Times New Roman" w:eastAsia="Times New Roman" w:hAnsi="Times New Roman" w:cs="Times New Roman"/>
      <w:sz w:val="26"/>
      <w:szCs w:val="20"/>
      <w:lang w:eastAsia="ar-SA"/>
    </w:rPr>
  </w:style>
  <w:style w:type="character" w:customStyle="1" w:styleId="RecuodecorpodetextoChar">
    <w:name w:val="Recuo de corpo de texto Char"/>
    <w:basedOn w:val="Fontepargpadro"/>
    <w:link w:val="Recuodecorpodetexto"/>
    <w:rsid w:val="00F14023"/>
    <w:rPr>
      <w:rFonts w:ascii="Times New Roman" w:eastAsia="Times New Roman" w:hAnsi="Times New Roman" w:cs="Times New Roman"/>
      <w:sz w:val="26"/>
      <w:szCs w:val="20"/>
      <w:lang w:eastAsia="ar-SA"/>
    </w:rPr>
  </w:style>
  <w:style w:type="paragraph" w:styleId="Textodebalo">
    <w:name w:val="Balloon Text"/>
    <w:basedOn w:val="Normal"/>
    <w:link w:val="TextodebaloChar"/>
    <w:uiPriority w:val="99"/>
    <w:semiHidden/>
    <w:unhideWhenUsed/>
    <w:rsid w:val="00B67D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7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114</Words>
  <Characters>616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Vereadores TM</dc:creator>
  <cp:keywords/>
  <dc:description/>
  <cp:lastModifiedBy>Cliente</cp:lastModifiedBy>
  <cp:revision>13</cp:revision>
  <cp:lastPrinted>2022-04-11T13:25:00Z</cp:lastPrinted>
  <dcterms:created xsi:type="dcterms:W3CDTF">2016-04-18T17:28:00Z</dcterms:created>
  <dcterms:modified xsi:type="dcterms:W3CDTF">2022-04-11T13:41:00Z</dcterms:modified>
</cp:coreProperties>
</file>