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>PORTARIA N.º 28</w:t>
      </w:r>
      <w:r>
        <w:rPr>
          <w:rFonts w:cs="Times New Roman" w:ascii="Times New Roman" w:hAnsi="Times New Roman"/>
          <w:b/>
          <w:sz w:val="28"/>
          <w:szCs w:val="28"/>
        </w:rPr>
        <w:t>6</w:t>
      </w:r>
      <w:r>
        <w:rPr>
          <w:rFonts w:cs="Times New Roman" w:ascii="Times New Roman" w:hAnsi="Times New Roman"/>
          <w:b/>
          <w:sz w:val="28"/>
          <w:szCs w:val="28"/>
        </w:rPr>
        <w:t>/2025</w:t>
      </w:r>
    </w:p>
    <w:p>
      <w:pPr>
        <w:pStyle w:val="NormalWeb"/>
        <w:spacing w:lineRule="auto" w:line="276" w:before="280" w:after="280"/>
        <w:ind w:hanging="0" w:left="6237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Altera Portaria n.º 082/2025 que nomeou membros comissão de incentivo financeiro Previne Brasil</w:t>
      </w:r>
    </w:p>
    <w:p>
      <w:pPr>
        <w:pStyle w:val="Normal"/>
        <w:spacing w:lineRule="auto" w:line="360" w:before="0" w:after="0"/>
        <w:ind w:firstLine="708" w:left="0" w:right="0"/>
        <w:jc w:val="left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735" w:leader="none"/>
        </w:tabs>
        <w:suppressAutoHyphens w:val="true"/>
        <w:overflowPunct w:val="false"/>
        <w:bidi w:val="0"/>
        <w:spacing w:lineRule="auto" w:line="360" w:before="0" w:after="0"/>
        <w:ind w:firstLine="737" w:left="0" w:right="0"/>
        <w:jc w:val="left"/>
        <w:rPr/>
      </w:pPr>
      <w:r>
        <w:rPr>
          <w:rFonts w:eastAsia="Times New Roman" w:ascii="Times New Roman" w:hAnsi="Times New Roman"/>
          <w:sz w:val="24"/>
          <w:szCs w:val="24"/>
        </w:rPr>
        <w:t>LEANDRO CARAFFINI VENERAL, Prefeito Municipal de Santa Bárbara do Sul, RS,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no uso das atribuições que lhe são asseguradas pela legislação em vigor, e conforme Memorando Interno da SMS n.º 074/2025, altera a Portaria de n.º 082/2025, ficando assim constituída: </w:t>
      </w:r>
    </w:p>
    <w:p>
      <w:pPr>
        <w:pStyle w:val="Normal"/>
        <w:spacing w:lineRule="auto" w:line="360" w:before="0" w:after="0"/>
        <w:ind w:firstLine="708" w:left="0" w:right="0"/>
        <w:jc w:val="left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firstLine="737" w:left="0" w:right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4"/>
        </w:rPr>
        <w:t>Presidente da Comissão de Incentivo Financeiro: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firstLine="567" w:left="0" w:right="0"/>
        <w:jc w:val="left"/>
        <w:rPr/>
      </w:pPr>
      <w:r>
        <w:rPr>
          <w:rFonts w:cs="Times New Roman" w:ascii="Times New Roman" w:hAnsi="Times New Roman"/>
          <w:i/>
          <w:sz w:val="24"/>
          <w:szCs w:val="24"/>
        </w:rPr>
        <w:t>Juliana Armborst</w:t>
      </w:r>
      <w:r>
        <w:rPr>
          <w:rFonts w:cs="Times New Roman" w:ascii="Times New Roman" w:hAnsi="Times New Roman"/>
          <w:sz w:val="24"/>
          <w:szCs w:val="24"/>
        </w:rPr>
        <w:t xml:space="preserve">, mat. funcional n.º 3872 – representante da Secretaria de Saúde </w:t>
      </w:r>
    </w:p>
    <w:p>
      <w:pPr>
        <w:pStyle w:val="Normal"/>
        <w:spacing w:lineRule="auto" w:line="360" w:before="0" w:after="0"/>
        <w:ind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firstLine="737" w:left="0" w:right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Membros:</w:t>
      </w:r>
    </w:p>
    <w:p>
      <w:pPr>
        <w:pStyle w:val="Normal"/>
        <w:spacing w:lineRule="auto" w:line="276"/>
        <w:ind w:left="142" w:right="-143"/>
        <w:jc w:val="left"/>
        <w:rPr/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>Bárbara Vanessa Lírio Carvalho</w:t>
      </w:r>
      <w:r>
        <w:rPr>
          <w:rFonts w:ascii="Times New Roman" w:hAnsi="Times New Roman"/>
          <w:sz w:val="24"/>
          <w:szCs w:val="24"/>
        </w:rPr>
        <w:t>, mat. funcional n.º 4151 – representante do ESF Aparecida;</w:t>
      </w:r>
    </w:p>
    <w:p>
      <w:pPr>
        <w:pStyle w:val="Normal"/>
        <w:spacing w:lineRule="auto" w:line="276"/>
        <w:ind w:left="142" w:right="-143"/>
        <w:jc w:val="left"/>
        <w:rPr/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>Cirlei Lorete Maldaner,</w:t>
      </w:r>
      <w:r>
        <w:rPr>
          <w:rFonts w:ascii="Times New Roman" w:hAnsi="Times New Roman"/>
          <w:sz w:val="24"/>
          <w:szCs w:val="24"/>
        </w:rPr>
        <w:t xml:space="preserve"> mat. funcional n.º 4009 – representante da UBS Morada do Sol;</w:t>
      </w:r>
    </w:p>
    <w:p>
      <w:pPr>
        <w:pStyle w:val="Normal"/>
        <w:spacing w:lineRule="auto" w:line="276"/>
        <w:ind w:left="142" w:right="-143"/>
        <w:jc w:val="left"/>
        <w:rPr/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>Marluza dos Reis Loblein</w:t>
      </w:r>
      <w:r>
        <w:rPr>
          <w:rFonts w:ascii="Times New Roman" w:hAnsi="Times New Roman"/>
          <w:sz w:val="24"/>
          <w:szCs w:val="24"/>
        </w:rPr>
        <w:t>, mat. funcional n.º 4338 – representante do ESF Central;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200"/>
        <w:ind w:firstLine="57" w:left="510" w:right="-170"/>
        <w:jc w:val="left"/>
        <w:rPr/>
      </w:pPr>
      <w:r>
        <w:rPr>
          <w:rFonts w:ascii="Times New Roman" w:hAnsi="Times New Roman"/>
          <w:i/>
          <w:sz w:val="24"/>
          <w:szCs w:val="24"/>
        </w:rPr>
        <w:t>Suzi Cleia Orsolin</w:t>
      </w:r>
      <w:r>
        <w:rPr>
          <w:rFonts w:ascii="Times New Roman" w:hAnsi="Times New Roman"/>
          <w:sz w:val="24"/>
          <w:szCs w:val="24"/>
        </w:rPr>
        <w:t>, mat. funcional n.º 3761 – representante do ESF Zósimo Ribas,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200"/>
        <w:ind w:hanging="0" w:left="567" w:right="-170"/>
        <w:jc w:val="left"/>
        <w:rPr/>
      </w:pPr>
      <w:r>
        <w:rPr>
          <w:rFonts w:ascii="Times New Roman" w:hAnsi="Times New Roman"/>
          <w:i/>
          <w:sz w:val="24"/>
          <w:szCs w:val="24"/>
        </w:rPr>
        <w:t>José Carlos Aguiar da Silva</w:t>
      </w:r>
      <w:r>
        <w:rPr>
          <w:rFonts w:ascii="Times New Roman" w:hAnsi="Times New Roman"/>
          <w:sz w:val="24"/>
          <w:szCs w:val="24"/>
        </w:rPr>
        <w:t>, mat. funcional n.º 4088 – representante dos motoristas da Secretaria de Saúde.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200"/>
        <w:ind w:firstLine="57" w:left="510" w:right="-17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Indent"/>
        <w:widowControl/>
        <w:suppressAutoHyphens w:val="true"/>
        <w:overflowPunct w:val="false"/>
        <w:bidi w:val="0"/>
        <w:spacing w:lineRule="auto" w:line="360" w:before="0" w:after="0"/>
        <w:ind w:firstLine="737" w:left="0" w:right="0"/>
        <w:jc w:val="left"/>
        <w:rPr/>
      </w:pPr>
      <w:r>
        <w:rPr>
          <w:sz w:val="22"/>
          <w:szCs w:val="22"/>
        </w:rPr>
        <w:t>Art. 1.º Esta Portaria entra em vigor a contar desta data.</w:t>
      </w:r>
    </w:p>
    <w:p>
      <w:pPr>
        <w:pStyle w:val="Normal"/>
        <w:spacing w:lineRule="auto" w:line="360" w:before="0" w:after="0"/>
        <w:ind w:firstLine="709" w:left="0" w:right="0"/>
        <w:rPr/>
      </w:pPr>
      <w:r>
        <w:rPr/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Santa Bárbara do Sul, RS, </w:t>
      </w:r>
      <w:r>
        <w:rPr>
          <w:rFonts w:eastAsia="Times New Roman" w:cs="Times New Roman" w:ascii="Times New Roman" w:hAnsi="Times New Roman"/>
          <w:color w:val="000000"/>
          <w:sz w:val="24"/>
        </w:rPr>
        <w:t>28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de </w:t>
      </w:r>
      <w:r>
        <w:rPr>
          <w:rFonts w:eastAsia="Times New Roman" w:cs="Times New Roman" w:ascii="Times New Roman" w:hAnsi="Times New Roman"/>
          <w:color w:val="000000"/>
          <w:sz w:val="24"/>
        </w:rPr>
        <w:t>fevereiro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de 2025.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Leandro Caraffini Veneral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Prefeito Municipal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57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Registre-se e Publique-se.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Larri Leonel Bazzanella</w:t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Secretário Municipal de Administração</w:t>
      </w:r>
    </w:p>
    <w:p>
      <w:pPr>
        <w:pStyle w:val="Normal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BodyTextIndent"/>
        <w:spacing w:lineRule="auto" w:line="360" w:before="0" w:after="0"/>
        <w:ind w:firstLine="851" w:left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BodyTextIndent"/>
        <w:spacing w:lineRule="auto" w:line="360" w:before="0" w:after="0"/>
        <w:ind w:firstLine="851" w:lef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135" w:gutter="0" w:header="422" w:top="1924" w:footer="72" w:bottom="34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Arial" w:hAnsi="Arial" w:eastAsia="Arial" w:cs="DejaVu Sans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Ttulo2Char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Ttulo3Char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Ttulo4Char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Ttulo5Char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Ttulo6Char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Ttulo7Char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Ttulo8Char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Ttulo9Char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IntenseEmphasis">
    <w:name w:val="Intense Emphasis"/>
    <w:basedOn w:val="DefaultParagraphFont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qFormat/>
    <w:rPr>
      <w:i/>
      <w:iCs/>
      <w:color w:themeColor="dark1" w:themeTint="bf" w:val="40404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SubtleReference">
    <w:name w:val="Subtle Reference"/>
    <w:basedOn w:val="DefaultParagraphFont"/>
    <w:qFormat/>
    <w:rPr>
      <w:smallCaps/>
      <w:color w:themeColor="dark1" w:themeTint="a5" w:val="5A5A5A"/>
    </w:rPr>
  </w:style>
  <w:style w:type="character" w:styleId="BookTitle">
    <w:name w:val="Book Title"/>
    <w:basedOn w:val="DefaultParagraphFont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themeColor="hyperlink" w:val="0000FF"/>
      <w:u w:val="single"/>
    </w:rPr>
  </w:style>
  <w:style w:type="character" w:styleId="PageNumber">
    <w:name w:val="page number"/>
    <w:basedOn w:val="DefaultParagraphFont"/>
    <w:rPr/>
  </w:style>
  <w:style w:type="character" w:styleId="Ttulo1Char">
    <w:name w:val="Título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Ttulo2Char">
    <w:name w:val="Título 2 Char"/>
    <w:basedOn w:val="DefaultParagraphFont"/>
    <w:qFormat/>
    <w:rPr>
      <w:rFonts w:ascii="Arial" w:hAnsi="Arial" w:eastAsia="Arial" w:cs="Arial"/>
      <w:sz w:val="34"/>
    </w:rPr>
  </w:style>
  <w:style w:type="character" w:styleId="Ttulo3Char">
    <w:name w:val="Título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Ttulo4Char">
    <w:name w:val="Título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Ttulo5Char">
    <w:name w:val="Título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Ttulo6Char">
    <w:name w:val="Título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Ttulo7Char">
    <w:name w:val="Título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>
    <w:name w:val="Título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Ttulo9Char">
    <w:name w:val="Título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tuloChar">
    <w:name w:val="Subtítulo Char"/>
    <w:basedOn w:val="DefaultParagraphFont"/>
    <w:qFormat/>
    <w:rPr>
      <w:sz w:val="24"/>
      <w:szCs w:val="24"/>
    </w:rPr>
  </w:style>
  <w:style w:type="character" w:styleId="CitaoChar">
    <w:name w:val="Citação Char"/>
    <w:link w:val="Quote"/>
    <w:qFormat/>
    <w:rPr>
      <w:i/>
    </w:rPr>
  </w:style>
  <w:style w:type="character" w:styleId="CitaoIntensaChar">
    <w:name w:val="Citação Intensa Char"/>
    <w:link w:val="IntenseQuote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qFormat/>
    <w:rPr/>
  </w:style>
  <w:style w:type="character" w:styleId="TextodenotaderodapChar">
    <w:name w:val="Texto de nota de rodapé Char"/>
    <w:qFormat/>
    <w:rPr>
      <w:sz w:val="18"/>
    </w:rPr>
  </w:style>
  <w:style w:type="character" w:styleId="TextodenotadefimChar">
    <w:name w:val="Texto de nota de fim Char"/>
    <w:qFormat/>
    <w:rPr>
      <w:sz w:val="20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Char">
    <w:name w:val="Título Char"/>
    <w:basedOn w:val="DefaultParagraphFont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2Char">
    <w:name w:val="Corpo de texto 2 Char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3Char">
    <w:name w:val="Corpo de texto 3 Char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extosemFormataoChar">
    <w:name w:val="Texto sem Formatação Char"/>
    <w:basedOn w:val="DefaultParagraphFont"/>
    <w:link w:val="PlainText"/>
    <w:qFormat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Recuodecorpodetexto2Char">
    <w:name w:val="Recuo de corpo de texto 2 Char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EndnoteTextChar">
    <w:name w:val="Endnote Text Char"/>
    <w:qFormat/>
    <w:rPr>
      <w:sz w:val="20"/>
    </w:rPr>
  </w:style>
  <w:style w:type="character" w:styleId="FootnoteTextChar">
    <w:name w:val="Footnote Text Char"/>
    <w:qFormat/>
    <w:rPr>
      <w:sz w:val="18"/>
    </w:rPr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pPr/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OC2">
    <w:name w:val="toc 2"/>
    <w:basedOn w:val="Normal"/>
    <w:next w:val="Normal"/>
    <w:pPr>
      <w:spacing w:before="0" w:after="57"/>
      <w:ind w:left="283"/>
    </w:pPr>
    <w:rPr/>
  </w:style>
  <w:style w:type="paragraph" w:styleId="TOC9">
    <w:name w:val="toc 9"/>
    <w:basedOn w:val="Normal"/>
    <w:next w:val="Normal"/>
    <w:pPr>
      <w:spacing w:before="0" w:after="57"/>
      <w:ind w:left="2268"/>
    </w:pPr>
    <w:rPr/>
  </w:style>
  <w:style w:type="paragraph" w:styleId="TOC6">
    <w:name w:val="toc 6"/>
    <w:basedOn w:val="Normal"/>
    <w:next w:val="Normal"/>
    <w:pPr>
      <w:spacing w:before="0" w:after="57"/>
      <w:ind w:left="1417"/>
    </w:pPr>
    <w:rPr/>
  </w:style>
  <w:style w:type="paragraph" w:styleId="TOC5">
    <w:name w:val="toc 5"/>
    <w:basedOn w:val="Normal"/>
    <w:next w:val="Normal"/>
    <w:pPr>
      <w:spacing w:before="0" w:after="57"/>
      <w:ind w:left="1134"/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Title">
    <w:name w:val="Title"/>
    <w:basedOn w:val="Normal"/>
    <w:link w:val="TtuloChar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EndnoteText">
    <w:name w:val="endnote text"/>
    <w:basedOn w:val="Normal"/>
    <w:link w:val="TextodenotadefimChar"/>
    <w:pPr>
      <w:spacing w:lineRule="auto" w:line="240" w:before="0" w:after="0"/>
    </w:pPr>
    <w:rPr>
      <w:sz w:val="20"/>
    </w:rPr>
  </w:style>
  <w:style w:type="paragraph" w:styleId="PlainText">
    <w:name w:val="Plain Text"/>
    <w:basedOn w:val="Normal"/>
    <w:link w:val="TextosemFormataoChar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TOC4">
    <w:name w:val="toc 4"/>
    <w:basedOn w:val="Normal"/>
    <w:next w:val="Normal"/>
    <w:pPr>
      <w:spacing w:before="0" w:after="57"/>
      <w:ind w:left="850"/>
    </w:pPr>
    <w:rPr/>
  </w:style>
  <w:style w:type="paragraph" w:styleId="TOC8">
    <w:name w:val="toc 8"/>
    <w:basedOn w:val="Normal"/>
    <w:next w:val="Normal"/>
    <w:pPr>
      <w:spacing w:before="0" w:after="57"/>
      <w:ind w:left="1984"/>
    </w:pPr>
    <w:rPr/>
  </w:style>
  <w:style w:type="paragraph" w:styleId="BodyText3">
    <w:name w:val="Body Text 3"/>
    <w:basedOn w:val="Normal"/>
    <w:link w:val="Corpodetexto3Char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BodyText2">
    <w:name w:val="Body Text 2"/>
    <w:basedOn w:val="Normal"/>
    <w:link w:val="Corpodetexto2Char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OC7">
    <w:name w:val="toc 7"/>
    <w:basedOn w:val="Normal"/>
    <w:next w:val="Normal"/>
    <w:pPr>
      <w:spacing w:before="0" w:after="57"/>
      <w:ind w:left="1701"/>
    </w:pPr>
    <w:rPr/>
  </w:style>
  <w:style w:type="paragraph" w:styleId="TOC3">
    <w:name w:val="toc 3"/>
    <w:basedOn w:val="Normal"/>
    <w:next w:val="Normal"/>
    <w:pPr>
      <w:spacing w:before="0" w:after="57"/>
      <w:ind w:left="567"/>
    </w:pPr>
    <w:rPr/>
  </w:style>
  <w:style w:type="paragraph" w:styleId="BalloonText">
    <w:name w:val="Balloon Text"/>
    <w:basedOn w:val="Normal"/>
    <w:link w:val="Textodebalo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tuloChar"/>
    <w:qFormat/>
    <w:pPr>
      <w:spacing w:before="200" w:after="200"/>
    </w:pPr>
    <w:rPr>
      <w:sz w:val="24"/>
      <w:szCs w:val="24"/>
    </w:rPr>
  </w:style>
  <w:style w:type="paragraph" w:styleId="FootnoteText">
    <w:name w:val="footnote text"/>
    <w:basedOn w:val="Normal"/>
    <w:link w:val="TextodenotaderodapChar"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Quote">
    <w:name w:val="Quote"/>
    <w:basedOn w:val="Normal"/>
    <w:next w:val="Normal"/>
    <w:link w:val="CitaoChar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itaoIntensaChar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CabealhodoSumrio1">
    <w:name w:val="Cabeçalho do Sumári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DejaVu Sans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DejaVu Sans"/>
      <w:color w:val="auto"/>
      <w:kern w:val="0"/>
      <w:sz w:val="22"/>
      <w:szCs w:val="22"/>
      <w:lang w:val="pt-BR" w:eastAsia="en-US" w:bidi="ar-SA"/>
    </w:rPr>
  </w:style>
  <w:style w:type="paragraph" w:styleId="Padro">
    <w:name w:val="Padrã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pt-BR" w:eastAsia="pt-BR" w:bidi="ar-SA"/>
    </w:rPr>
  </w:style>
  <w:style w:type="paragraph" w:styleId="Cabealho1">
    <w:name w:val="Cabeçalho1"/>
    <w:qFormat/>
    <w:pPr>
      <w:widowControl/>
      <w:tabs>
        <w:tab w:val="clear" w:pos="708"/>
        <w:tab w:val="center" w:pos="4419" w:leader="none"/>
        <w:tab w:val="right" w:pos="8838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abealhoeRodap1">
    <w:name w:val="Cabeçalho e Rodapé1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Arial" w:hAnsi="Arial" w:eastAsia="Arial" w:cs="DejaVu Sans"/>
      <w:color w:val="auto"/>
      <w:kern w:val="0"/>
      <w:sz w:val="20"/>
      <w:szCs w:val="20"/>
      <w:lang w:val="pt-BR" w:eastAsia="pt-BR" w:bidi="ar-SA"/>
    </w:rPr>
  </w:style>
  <w:style w:type="paragraph" w:styleId="BodyTextIndent">
    <w:name w:val="Body Text Indent"/>
    <w:basedOn w:val="Normal"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IndexHeading">
    <w:name w:val="index heading"/>
    <w:basedOn w:val="Ttulo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/>
      <w:color w:val="auto"/>
      <w:kern w:val="0"/>
      <w:sz w:val="22"/>
      <w:szCs w:val="22"/>
      <w:lang w:val="pt-BR" w:eastAsia="en-US" w:bidi="ar-SA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LibreOffice/25.2.0.3$Windows_X86_64 LibreOffice_project/e1cf4a87eb02d755bce1a01209907ea5ddc8f069</Application>
  <AppVersion>15.0000</AppVersion>
  <Pages>1</Pages>
  <Words>207</Words>
  <Characters>1254</Characters>
  <CharactersWithSpaces>1476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2025-02-03T14:45:00Z</dcterms:created>
  <dc:creator>Juridico</dc:creator>
  <dc:description/>
  <dc:language>pt-BR</dc:language>
  <cp:lastModifiedBy/>
  <cp:lastPrinted>2025-03-06T15:15:54Z</cp:lastPrinted>
  <dcterms:modified xsi:type="dcterms:W3CDTF">2025-03-06T15:16:36Z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7F18FD5C83AA4754B7BBD68BCB59180A</vt:lpwstr>
  </property>
  <property fmtid="{D5CDD505-2E9C-101B-9397-08002B2CF9AE}" pid="3" name="KSOProductBuildVer">
    <vt:lpwstr>1046-11.2.0.11440</vt:lpwstr>
  </property>
</Properties>
</file>