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43" w:rsidRPr="00361648" w:rsidRDefault="00250CA6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CONTRATO Nº </w:t>
      </w:r>
      <w:r w:rsidR="005C1B3B">
        <w:rPr>
          <w:rFonts w:asciiTheme="minorHAnsi" w:eastAsiaTheme="minorHAnsi" w:hAnsiTheme="minorHAnsi" w:cstheme="minorHAnsi"/>
          <w:b/>
          <w:bCs/>
          <w:sz w:val="22"/>
          <w:szCs w:val="22"/>
        </w:rPr>
        <w:t>276</w:t>
      </w: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/202</w:t>
      </w:r>
      <w:r w:rsidR="00C87265">
        <w:rPr>
          <w:rFonts w:asciiTheme="minorHAnsi" w:eastAsiaTheme="minorHAnsi" w:hAnsiTheme="minorHAnsi" w:cstheme="minorHAnsi"/>
          <w:b/>
          <w:bCs/>
          <w:sz w:val="22"/>
          <w:szCs w:val="22"/>
        </w:rPr>
        <w:t>5</w:t>
      </w:r>
    </w:p>
    <w:p w:rsidR="00783605" w:rsidRPr="00361648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Contrato Simplificado de For</w:t>
      </w:r>
      <w:r w:rsidR="00EE0918"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nec</w:t>
      </w:r>
      <w:r w:rsidR="00250CA6"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imento por registro de preço</w:t>
      </w: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.</w:t>
      </w:r>
    </w:p>
    <w:p w:rsidR="00783605" w:rsidRPr="00361648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SOLICITANTE: </w:t>
      </w:r>
      <w:r w:rsidR="007B53D7">
        <w:rPr>
          <w:rFonts w:asciiTheme="minorHAnsi" w:eastAsiaTheme="minorHAnsi" w:hAnsiTheme="minorHAnsi" w:cstheme="minorHAnsi"/>
          <w:b/>
          <w:bCs/>
          <w:sz w:val="22"/>
          <w:szCs w:val="22"/>
        </w:rPr>
        <w:t>SECRETARIA MUNICIPAL DE ASSISTÊNCIA SOCIAL</w:t>
      </w:r>
      <w:r w:rsidR="00250CA6"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(Memº </w:t>
      </w:r>
      <w:r w:rsidR="00096923">
        <w:rPr>
          <w:rFonts w:asciiTheme="minorHAnsi" w:eastAsiaTheme="minorHAnsi" w:hAnsiTheme="minorHAnsi" w:cstheme="minorHAnsi"/>
          <w:b/>
          <w:bCs/>
          <w:sz w:val="22"/>
          <w:szCs w:val="22"/>
        </w:rPr>
        <w:t>53</w:t>
      </w:r>
      <w:r w:rsidR="00E72AB0">
        <w:rPr>
          <w:rFonts w:asciiTheme="minorHAnsi" w:eastAsiaTheme="minorHAnsi" w:hAnsiTheme="minorHAnsi" w:cstheme="minorHAnsi"/>
          <w:b/>
          <w:bCs/>
          <w:sz w:val="22"/>
          <w:szCs w:val="22"/>
        </w:rPr>
        <w:t>/2025</w:t>
      </w:r>
      <w:r w:rsidR="00250CA6"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)</w:t>
      </w:r>
    </w:p>
    <w:p w:rsidR="00783605" w:rsidRPr="00361648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361648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AUTORIZAÇÃO DE FORNECIMENTO</w:t>
      </w:r>
    </w:p>
    <w:p w:rsidR="00783605" w:rsidRPr="00361648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361648" w:rsidRDefault="00250CA6" w:rsidP="00361648">
      <w:pPr>
        <w:pStyle w:val="Default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361648">
        <w:rPr>
          <w:rFonts w:asciiTheme="minorHAnsi" w:eastAsia="TimesNewRomanPSMT" w:hAnsiTheme="minorHAnsi" w:cstheme="minorHAnsi"/>
          <w:sz w:val="22"/>
          <w:szCs w:val="22"/>
        </w:rPr>
        <w:t xml:space="preserve">O Município de Santo Antônio das Missões-RS, neste ato representado pelo Prefeito Municipal, Sr. FELISBERTO DOS SANTOS FERREIRA, brasileiro, casado, residente e domiciliado nesta cidade, denominado CONTRATANTE, e a </w:t>
      </w:r>
      <w:r w:rsidR="00361648" w:rsidRPr="00361648">
        <w:rPr>
          <w:rFonts w:asciiTheme="minorHAnsi" w:hAnsiTheme="minorHAnsi" w:cstheme="minorHAnsi"/>
          <w:b/>
          <w:bCs/>
          <w:sz w:val="22"/>
          <w:szCs w:val="22"/>
        </w:rPr>
        <w:t>Empresa:</w:t>
      </w:r>
      <w:r w:rsidR="00361648" w:rsidRPr="003616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53D7">
        <w:rPr>
          <w:rFonts w:asciiTheme="minorHAnsi" w:hAnsiTheme="minorHAnsi" w:cstheme="minorHAnsi"/>
          <w:b/>
          <w:sz w:val="22"/>
          <w:szCs w:val="22"/>
        </w:rPr>
        <w:t>AVENIDA MATERIAIS DE CONSTRUÇÃO</w:t>
      </w:r>
      <w:r w:rsidR="00361648" w:rsidRPr="00361648">
        <w:rPr>
          <w:rFonts w:asciiTheme="minorHAnsi" w:hAnsiTheme="minorHAnsi" w:cstheme="minorHAnsi"/>
          <w:sz w:val="22"/>
          <w:szCs w:val="22"/>
        </w:rPr>
        <w:t xml:space="preserve">, </w:t>
      </w:r>
      <w:r w:rsidR="00361648" w:rsidRPr="00361648">
        <w:rPr>
          <w:rFonts w:asciiTheme="minorHAnsi" w:hAnsiTheme="minorHAnsi" w:cstheme="minorHAnsi"/>
          <w:b/>
          <w:sz w:val="22"/>
          <w:szCs w:val="22"/>
        </w:rPr>
        <w:t xml:space="preserve">CNPJ N° </w:t>
      </w:r>
      <w:r w:rsidR="007B53D7">
        <w:rPr>
          <w:rFonts w:asciiTheme="minorHAnsi" w:hAnsiTheme="minorHAnsi" w:cstheme="minorHAnsi"/>
          <w:b/>
          <w:sz w:val="22"/>
          <w:szCs w:val="22"/>
        </w:rPr>
        <w:t>10.819.318/0001-52</w:t>
      </w:r>
      <w:r w:rsidR="00361648" w:rsidRPr="0036164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61648" w:rsidRPr="00361648">
        <w:rPr>
          <w:rFonts w:asciiTheme="minorHAnsi" w:hAnsiTheme="minorHAnsi" w:cstheme="minorHAnsi"/>
          <w:sz w:val="22"/>
          <w:szCs w:val="22"/>
        </w:rPr>
        <w:t>est</w:t>
      </w:r>
      <w:r w:rsidR="008A1D92">
        <w:rPr>
          <w:rFonts w:asciiTheme="minorHAnsi" w:hAnsiTheme="minorHAnsi" w:cstheme="minorHAnsi"/>
          <w:sz w:val="22"/>
          <w:szCs w:val="22"/>
        </w:rPr>
        <w:t xml:space="preserve">abelecida na Avenida </w:t>
      </w:r>
      <w:proofErr w:type="spellStart"/>
      <w:r w:rsidR="00E72AB0">
        <w:rPr>
          <w:rFonts w:asciiTheme="minorHAnsi" w:hAnsiTheme="minorHAnsi" w:cstheme="minorHAnsi"/>
          <w:sz w:val="22"/>
          <w:szCs w:val="22"/>
        </w:rPr>
        <w:t>Florduarte</w:t>
      </w:r>
      <w:proofErr w:type="spellEnd"/>
      <w:r w:rsidR="00E72AB0">
        <w:rPr>
          <w:rFonts w:asciiTheme="minorHAnsi" w:hAnsiTheme="minorHAnsi" w:cstheme="minorHAnsi"/>
          <w:sz w:val="22"/>
          <w:szCs w:val="22"/>
        </w:rPr>
        <w:t xml:space="preserve"> José Marques</w:t>
      </w:r>
      <w:r w:rsidR="008A1D92">
        <w:rPr>
          <w:rFonts w:asciiTheme="minorHAnsi" w:hAnsiTheme="minorHAnsi" w:cstheme="minorHAnsi"/>
          <w:sz w:val="22"/>
          <w:szCs w:val="22"/>
        </w:rPr>
        <w:t>,</w:t>
      </w:r>
      <w:r w:rsidR="00361648" w:rsidRPr="00361648">
        <w:rPr>
          <w:rFonts w:asciiTheme="minorHAnsi" w:hAnsiTheme="minorHAnsi" w:cstheme="minorHAnsi"/>
          <w:sz w:val="22"/>
          <w:szCs w:val="22"/>
        </w:rPr>
        <w:t xml:space="preserve"> Bairro </w:t>
      </w:r>
      <w:r w:rsidR="008A1D92">
        <w:rPr>
          <w:rFonts w:asciiTheme="minorHAnsi" w:hAnsiTheme="minorHAnsi" w:cstheme="minorHAnsi"/>
          <w:sz w:val="22"/>
          <w:szCs w:val="22"/>
        </w:rPr>
        <w:t>centro</w:t>
      </w:r>
      <w:r w:rsidR="00361648" w:rsidRPr="00361648">
        <w:rPr>
          <w:rFonts w:asciiTheme="minorHAnsi" w:hAnsiTheme="minorHAnsi" w:cstheme="minorHAnsi"/>
          <w:sz w:val="22"/>
          <w:szCs w:val="22"/>
        </w:rPr>
        <w:t xml:space="preserve">, </w:t>
      </w:r>
      <w:r w:rsidR="00E72AB0">
        <w:rPr>
          <w:rFonts w:asciiTheme="minorHAnsi" w:hAnsiTheme="minorHAnsi" w:cstheme="minorHAnsi"/>
          <w:sz w:val="22"/>
          <w:szCs w:val="22"/>
        </w:rPr>
        <w:t>Santo Antônio das Missões</w:t>
      </w:r>
      <w:r w:rsidR="00361648" w:rsidRPr="00361648">
        <w:rPr>
          <w:rFonts w:asciiTheme="minorHAnsi" w:hAnsiTheme="minorHAnsi" w:cstheme="minorHAnsi"/>
          <w:sz w:val="22"/>
          <w:szCs w:val="22"/>
        </w:rPr>
        <w:t>/</w:t>
      </w:r>
      <w:r w:rsidR="00E72AB0">
        <w:rPr>
          <w:rFonts w:asciiTheme="minorHAnsi" w:hAnsiTheme="minorHAnsi" w:cstheme="minorHAnsi"/>
          <w:sz w:val="22"/>
          <w:szCs w:val="22"/>
        </w:rPr>
        <w:t>RS</w:t>
      </w:r>
      <w:r w:rsidR="00361648" w:rsidRPr="00361648">
        <w:rPr>
          <w:rFonts w:asciiTheme="minorHAnsi" w:hAnsiTheme="minorHAnsi" w:cstheme="minorHAnsi"/>
          <w:sz w:val="22"/>
          <w:szCs w:val="22"/>
        </w:rPr>
        <w:t>, C</w:t>
      </w:r>
      <w:r w:rsidR="006747EB">
        <w:rPr>
          <w:rFonts w:asciiTheme="minorHAnsi" w:hAnsiTheme="minorHAnsi" w:cstheme="minorHAnsi"/>
          <w:sz w:val="22"/>
          <w:szCs w:val="22"/>
        </w:rPr>
        <w:t xml:space="preserve">EP </w:t>
      </w:r>
      <w:r w:rsidR="00E72AB0">
        <w:rPr>
          <w:rFonts w:asciiTheme="minorHAnsi" w:hAnsiTheme="minorHAnsi" w:cstheme="minorHAnsi"/>
          <w:sz w:val="22"/>
          <w:szCs w:val="22"/>
        </w:rPr>
        <w:t>97870-000</w:t>
      </w:r>
      <w:r w:rsidRPr="00361648">
        <w:rPr>
          <w:rFonts w:asciiTheme="minorHAnsi" w:eastAsia="TimesNewRomanPSMT" w:hAnsiTheme="minorHAnsi" w:cstheme="minorHAnsi"/>
          <w:sz w:val="22"/>
          <w:szCs w:val="22"/>
        </w:rPr>
        <w:t xml:space="preserve"> doravante denominada</w:t>
      </w:r>
      <w:proofErr w:type="gramStart"/>
      <w:r w:rsidRPr="00361648">
        <w:rPr>
          <w:rFonts w:asciiTheme="minorHAnsi" w:eastAsia="TimesNewRomanPSMT" w:hAnsiTheme="minorHAnsi" w:cstheme="minorHAnsi"/>
          <w:sz w:val="22"/>
          <w:szCs w:val="22"/>
        </w:rPr>
        <w:t xml:space="preserve">  </w:t>
      </w:r>
      <w:proofErr w:type="gramEnd"/>
      <w:r w:rsidRPr="00361648">
        <w:rPr>
          <w:rFonts w:asciiTheme="minorHAnsi" w:eastAsia="TimesNewRomanPSMT" w:hAnsiTheme="minorHAnsi" w:cstheme="minorHAnsi"/>
          <w:sz w:val="22"/>
          <w:szCs w:val="22"/>
        </w:rPr>
        <w:t>FORNECEDORA, nos termos do</w:t>
      </w:r>
      <w:r w:rsidRPr="00361648">
        <w:rPr>
          <w:rFonts w:asciiTheme="minorHAnsi" w:eastAsia="TimesNewRomanPSMT" w:hAnsiTheme="minorHAnsi" w:cstheme="minorHAnsi"/>
          <w:b/>
          <w:sz w:val="22"/>
          <w:szCs w:val="22"/>
        </w:rPr>
        <w:t xml:space="preserve"> PROCESSO LICITATÓRIO – PREGÃO ELETRÔNICO Nº </w:t>
      </w:r>
      <w:r w:rsidR="00D01016">
        <w:rPr>
          <w:rFonts w:asciiTheme="minorHAnsi" w:eastAsia="TimesNewRomanPSMT" w:hAnsiTheme="minorHAnsi" w:cstheme="minorHAnsi"/>
          <w:b/>
          <w:sz w:val="22"/>
          <w:szCs w:val="22"/>
        </w:rPr>
        <w:t>006</w:t>
      </w:r>
      <w:r w:rsidRPr="00361648">
        <w:rPr>
          <w:rFonts w:asciiTheme="minorHAnsi" w:eastAsia="TimesNewRomanPSMT" w:hAnsiTheme="minorHAnsi" w:cstheme="minorHAnsi"/>
          <w:b/>
          <w:sz w:val="22"/>
          <w:szCs w:val="22"/>
        </w:rPr>
        <w:t>/202</w:t>
      </w:r>
      <w:r w:rsidR="00D01016">
        <w:rPr>
          <w:rFonts w:asciiTheme="minorHAnsi" w:eastAsia="TimesNewRomanPSMT" w:hAnsiTheme="minorHAnsi" w:cstheme="minorHAnsi"/>
          <w:b/>
          <w:sz w:val="22"/>
          <w:szCs w:val="22"/>
        </w:rPr>
        <w:t>5</w:t>
      </w:r>
      <w:r w:rsidRPr="003616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1648">
        <w:rPr>
          <w:rFonts w:asciiTheme="minorHAnsi" w:eastAsia="TimesNewRomanPSMT" w:hAnsiTheme="minorHAnsi" w:cstheme="minorHAnsi"/>
          <w:sz w:val="22"/>
          <w:szCs w:val="22"/>
        </w:rPr>
        <w:t>e demais legislações aplicáveis</w:t>
      </w:r>
      <w:r w:rsidRPr="00361648">
        <w:rPr>
          <w:rFonts w:asciiTheme="minorHAnsi" w:hAnsiTheme="minorHAnsi" w:cstheme="minorHAnsi"/>
          <w:b/>
          <w:bCs/>
          <w:sz w:val="22"/>
          <w:szCs w:val="22"/>
        </w:rPr>
        <w:t xml:space="preserve">,  </w:t>
      </w:r>
      <w:r w:rsidR="005F7D6C" w:rsidRPr="00361648">
        <w:rPr>
          <w:rFonts w:asciiTheme="minorHAnsi" w:eastAsia="TimesNewRomanPSMT" w:hAnsiTheme="minorHAnsi" w:cstheme="minorHAnsi"/>
          <w:sz w:val="22"/>
          <w:szCs w:val="22"/>
        </w:rPr>
        <w:t>para REGISTRO DE PREÇOS de futuras aquisições de</w:t>
      </w:r>
      <w:r w:rsidR="00E72AB0">
        <w:rPr>
          <w:rFonts w:asciiTheme="minorHAnsi" w:eastAsia="TimesNewRomanPSMT" w:hAnsiTheme="minorHAnsi" w:cstheme="minorHAnsi"/>
          <w:sz w:val="22"/>
          <w:szCs w:val="22"/>
        </w:rPr>
        <w:t xml:space="preserve"> MATERIAIS PARA USO NA MANUTENÇ</w:t>
      </w:r>
      <w:r w:rsidR="007B53D7">
        <w:rPr>
          <w:rFonts w:asciiTheme="minorHAnsi" w:eastAsia="TimesNewRomanPSMT" w:hAnsiTheme="minorHAnsi" w:cstheme="minorHAnsi"/>
          <w:sz w:val="22"/>
          <w:szCs w:val="22"/>
        </w:rPr>
        <w:t>ÃO DO</w:t>
      </w:r>
      <w:r w:rsidR="00E72AB0">
        <w:rPr>
          <w:rFonts w:asciiTheme="minorHAnsi" w:eastAsia="TimesNewRomanPSMT" w:hAnsiTheme="minorHAnsi" w:cstheme="minorHAnsi"/>
          <w:sz w:val="22"/>
          <w:szCs w:val="22"/>
        </w:rPr>
        <w:t xml:space="preserve"> TELHADO</w:t>
      </w:r>
      <w:r w:rsidR="007B53D7">
        <w:rPr>
          <w:rFonts w:asciiTheme="minorHAnsi" w:eastAsia="TimesNewRomanPSMT" w:hAnsiTheme="minorHAnsi" w:cstheme="minorHAnsi"/>
          <w:sz w:val="22"/>
          <w:szCs w:val="22"/>
        </w:rPr>
        <w:t xml:space="preserve"> DO CENTRO DE MULTIPLOUSO ALBERGUE</w:t>
      </w:r>
      <w:r w:rsidRPr="00361648">
        <w:rPr>
          <w:rFonts w:asciiTheme="minorHAnsi" w:eastAsia="TimesNewRomanPSMT" w:hAnsiTheme="minorHAnsi" w:cstheme="minorHAnsi"/>
          <w:sz w:val="22"/>
          <w:szCs w:val="22"/>
        </w:rPr>
        <w:t xml:space="preserve"> de Santo Antônio das Missões-RS, firmam o presente CONTRATO obedecendo  as condições seguintes:</w:t>
      </w:r>
    </w:p>
    <w:p w:rsidR="00783605" w:rsidRPr="00361648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:rsidR="00783605" w:rsidRPr="00361648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PRIMEIRA: OBJETO</w:t>
      </w:r>
    </w:p>
    <w:p w:rsidR="007E307C" w:rsidRPr="00361648" w:rsidRDefault="00783605" w:rsidP="0036164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61648">
        <w:rPr>
          <w:rFonts w:asciiTheme="minorHAnsi" w:eastAsiaTheme="minorHAnsi" w:hAnsiTheme="minorHAnsi" w:cstheme="minorHAnsi"/>
          <w:bCs/>
          <w:sz w:val="22"/>
          <w:szCs w:val="22"/>
        </w:rPr>
        <w:t>O presente contrato tem como objeto, a aquisição d</w:t>
      </w:r>
      <w:r w:rsidR="0013018E" w:rsidRPr="00361648">
        <w:rPr>
          <w:rFonts w:asciiTheme="minorHAnsi" w:eastAsiaTheme="minorHAnsi" w:hAnsiTheme="minorHAnsi" w:cstheme="minorHAnsi"/>
          <w:bCs/>
          <w:sz w:val="22"/>
          <w:szCs w:val="22"/>
        </w:rPr>
        <w:t>o</w:t>
      </w:r>
      <w:r w:rsidRPr="00361648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13018E" w:rsidRPr="00361648">
        <w:rPr>
          <w:rFonts w:asciiTheme="minorHAnsi" w:eastAsiaTheme="minorHAnsi" w:hAnsiTheme="minorHAnsi" w:cstheme="minorHAnsi"/>
          <w:bCs/>
          <w:sz w:val="22"/>
          <w:szCs w:val="22"/>
        </w:rPr>
        <w:t xml:space="preserve">material </w:t>
      </w:r>
      <w:r w:rsidR="00A22EBE" w:rsidRPr="00361648">
        <w:rPr>
          <w:rFonts w:asciiTheme="minorHAnsi" w:eastAsiaTheme="minorHAnsi" w:hAnsiTheme="minorHAnsi" w:cstheme="minorHAnsi"/>
          <w:bCs/>
          <w:sz w:val="22"/>
          <w:szCs w:val="22"/>
        </w:rPr>
        <w:t xml:space="preserve">descrito </w:t>
      </w:r>
      <w:r w:rsidRPr="00361648">
        <w:rPr>
          <w:rFonts w:asciiTheme="minorHAnsi" w:eastAsiaTheme="minorHAnsi" w:hAnsiTheme="minorHAnsi" w:cstheme="minorHAnsi"/>
          <w:bCs/>
          <w:sz w:val="22"/>
          <w:szCs w:val="22"/>
        </w:rPr>
        <w:t>abaixo:</w:t>
      </w:r>
    </w:p>
    <w:tbl>
      <w:tblPr>
        <w:tblpPr w:leftFromText="141" w:rightFromText="141" w:vertAnchor="text" w:horzAnchor="margin" w:tblpY="1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1134"/>
      </w:tblGrid>
      <w:tr w:rsidR="00397ABB" w:rsidRPr="00361648" w:rsidTr="00361648">
        <w:trPr>
          <w:trHeight w:val="5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7ABB" w:rsidRPr="00361648" w:rsidTr="00361648">
        <w:trPr>
          <w:trHeight w:val="2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361648" w:rsidRDefault="00397ABB" w:rsidP="005F7D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7ABB" w:rsidRPr="00361648" w:rsidTr="00361648">
        <w:trPr>
          <w:trHeight w:val="2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164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164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BB" w:rsidRPr="00361648" w:rsidRDefault="005F7D6C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164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V. UNIT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BB" w:rsidRPr="00361648" w:rsidRDefault="005F7D6C" w:rsidP="005F7D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164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V. TOTAL </w:t>
            </w:r>
            <w:r w:rsidR="00397ABB" w:rsidRPr="0036164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A027D" w:rsidRPr="00361648" w:rsidTr="0036164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27D" w:rsidRPr="00361648" w:rsidRDefault="00D01016" w:rsidP="00615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TIJOLO FURADO 09 FUROS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7D" w:rsidRPr="00361648" w:rsidRDefault="00D01016" w:rsidP="005F7D6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  <w:r w:rsidR="00361648" w:rsidRPr="003616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7D" w:rsidRPr="00361648" w:rsidRDefault="009C5910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6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D010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7D" w:rsidRPr="00361648" w:rsidRDefault="001F68B7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16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D010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510,00</w:t>
            </w:r>
          </w:p>
        </w:tc>
      </w:tr>
      <w:tr w:rsidR="001F638B" w:rsidRPr="00361648" w:rsidTr="0036164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38B" w:rsidRDefault="00D01016" w:rsidP="00615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TELHA FIBROCIMENTO 1,10 X 1,83M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6MM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8B" w:rsidRDefault="00D01016" w:rsidP="005F7D6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</w:t>
            </w:r>
            <w:r w:rsidR="001F63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8B" w:rsidRPr="00361648" w:rsidRDefault="001F638B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D010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8B" w:rsidRPr="00361648" w:rsidRDefault="001F638B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  <w:r w:rsidR="00E72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010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6.804,00</w:t>
            </w:r>
          </w:p>
        </w:tc>
      </w:tr>
      <w:tr w:rsidR="00D01016" w:rsidRPr="00361648" w:rsidTr="0036164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016" w:rsidRDefault="00D01016" w:rsidP="00615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CUMEEIRA 15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6MM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16" w:rsidRDefault="00D01016" w:rsidP="005F7D6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unidades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16" w:rsidRDefault="00D01016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16" w:rsidRDefault="00D01016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R$ 1.020,00</w:t>
            </w:r>
          </w:p>
        </w:tc>
      </w:tr>
      <w:tr w:rsidR="00D01016" w:rsidRPr="00361648" w:rsidTr="0036164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016" w:rsidRDefault="00D01016" w:rsidP="00615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TELHA FIBROCIMENTO 1,10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X2,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44 6MM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16" w:rsidRDefault="00D01016" w:rsidP="005F7D6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 unidades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16" w:rsidRDefault="00D01016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16" w:rsidRDefault="00D01016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1552,50</w:t>
            </w:r>
          </w:p>
        </w:tc>
      </w:tr>
      <w:tr w:rsidR="00D01016" w:rsidRPr="00361648" w:rsidTr="0036164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016" w:rsidRDefault="00D01016" w:rsidP="00615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PREGO 17X27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16" w:rsidRDefault="005F747B" w:rsidP="005F7D6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 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16" w:rsidRDefault="005F747B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R$ 11,00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016" w:rsidRDefault="005F747B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R$ 88,00</w:t>
            </w:r>
          </w:p>
        </w:tc>
      </w:tr>
      <w:tr w:rsidR="005F747B" w:rsidRPr="00361648" w:rsidTr="00361648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47B" w:rsidRDefault="005F747B" w:rsidP="00615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PARAFUSO PARA TELHA 5/16X110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47B" w:rsidRDefault="005F747B" w:rsidP="005F7D6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 UNIDADES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47B" w:rsidRDefault="005F747B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47B" w:rsidRDefault="005F747B" w:rsidP="00D0101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159,60</w:t>
            </w:r>
          </w:p>
        </w:tc>
      </w:tr>
      <w:tr w:rsidR="00397ABB" w:rsidRPr="00361648" w:rsidTr="00361648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ABB" w:rsidRPr="00361648" w:rsidRDefault="00397ABB" w:rsidP="005F7D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BB" w:rsidRPr="00361648" w:rsidRDefault="00397ABB" w:rsidP="005F7D6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6164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TOTAL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BB" w:rsidRPr="00361648" w:rsidRDefault="003474D6" w:rsidP="005F747B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R$ </w:t>
            </w:r>
            <w:r w:rsidR="005F747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10.134,10</w:t>
            </w:r>
          </w:p>
        </w:tc>
      </w:tr>
    </w:tbl>
    <w:p w:rsidR="00783605" w:rsidRPr="00361648" w:rsidRDefault="007E307C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br w:type="textWrapping" w:clear="all"/>
      </w:r>
      <w:r w:rsidR="00783605"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SEGUNDA: DO VALOR</w:t>
      </w:r>
    </w:p>
    <w:p w:rsidR="00783605" w:rsidRPr="00361648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 w:rsidRPr="00361648">
        <w:rPr>
          <w:rFonts w:asciiTheme="minorHAnsi" w:eastAsiaTheme="minorHAnsi" w:hAnsiTheme="minorHAnsi" w:cstheme="minorHAnsi"/>
          <w:bCs/>
          <w:sz w:val="22"/>
          <w:szCs w:val="22"/>
        </w:rPr>
        <w:t xml:space="preserve">O presente contrato tem um montante total de </w:t>
      </w:r>
      <w:r w:rsidR="00A01D27" w:rsidRPr="0036164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R$</w:t>
      </w:r>
      <w:r w:rsidR="00391857" w:rsidRPr="0036164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5F747B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10.134,10</w:t>
      </w:r>
      <w:r w:rsidR="001529D8" w:rsidRPr="0036164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gramStart"/>
      <w:r w:rsidR="00562C57" w:rsidRPr="0036164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(</w:t>
      </w:r>
      <w:r w:rsidR="005F747B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dez mil cento e trinta e quatro reais e dez centavos</w:t>
      </w: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.</w:t>
      </w:r>
      <w:proofErr w:type="gramEnd"/>
    </w:p>
    <w:p w:rsidR="00783605" w:rsidRPr="00361648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361648" w:rsidRDefault="00E96F67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TERCEIRA</w:t>
      </w:r>
      <w:r w:rsidR="00783605" w:rsidRPr="00361648">
        <w:rPr>
          <w:rFonts w:asciiTheme="minorHAnsi" w:eastAsiaTheme="minorHAnsi" w:hAnsiTheme="minorHAnsi" w:cstheme="minorHAnsi"/>
          <w:b/>
          <w:bCs/>
          <w:sz w:val="22"/>
          <w:szCs w:val="22"/>
        </w:rPr>
        <w:t>: DA ENTREGA</w:t>
      </w:r>
    </w:p>
    <w:p w:rsidR="00783605" w:rsidRDefault="00EE0918" w:rsidP="0078360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t>A entrega</w:t>
      </w:r>
      <w:r w:rsidR="00D74DE8" w:rsidRPr="00361648">
        <w:rPr>
          <w:rFonts w:asciiTheme="minorHAnsi" w:hAnsiTheme="minorHAnsi" w:cstheme="minorHAnsi"/>
          <w:sz w:val="22"/>
          <w:szCs w:val="22"/>
        </w:rPr>
        <w:t xml:space="preserve"> </w:t>
      </w:r>
      <w:r w:rsidR="00783605" w:rsidRPr="00361648">
        <w:rPr>
          <w:rFonts w:asciiTheme="minorHAnsi" w:hAnsiTheme="minorHAnsi" w:cstheme="minorHAnsi"/>
          <w:sz w:val="22"/>
          <w:szCs w:val="22"/>
        </w:rPr>
        <w:t>dos objetos</w:t>
      </w:r>
      <w:proofErr w:type="gramStart"/>
      <w:r w:rsidR="00783605" w:rsidRPr="00361648">
        <w:rPr>
          <w:rFonts w:asciiTheme="minorHAnsi" w:hAnsiTheme="minorHAnsi" w:cstheme="minorHAnsi"/>
          <w:sz w:val="22"/>
          <w:szCs w:val="22"/>
        </w:rPr>
        <w:t>, deverá</w:t>
      </w:r>
      <w:proofErr w:type="gramEnd"/>
      <w:r w:rsidR="00783605" w:rsidRPr="00361648">
        <w:rPr>
          <w:rFonts w:asciiTheme="minorHAnsi" w:hAnsiTheme="minorHAnsi" w:cstheme="minorHAnsi"/>
          <w:sz w:val="22"/>
          <w:szCs w:val="22"/>
        </w:rPr>
        <w:t xml:space="preserve"> </w:t>
      </w:r>
      <w:r w:rsidR="007B53D7">
        <w:rPr>
          <w:rFonts w:asciiTheme="minorHAnsi" w:hAnsiTheme="minorHAnsi" w:cstheme="minorHAnsi"/>
          <w:sz w:val="22"/>
          <w:szCs w:val="22"/>
        </w:rPr>
        <w:t>ocorrer, no</w:t>
      </w:r>
      <w:r w:rsidR="00C87265">
        <w:rPr>
          <w:rFonts w:asciiTheme="minorHAnsi" w:hAnsiTheme="minorHAnsi" w:cstheme="minorHAnsi"/>
          <w:sz w:val="22"/>
          <w:szCs w:val="22"/>
        </w:rPr>
        <w:t xml:space="preserve"> </w:t>
      </w:r>
      <w:r w:rsidR="007B53D7">
        <w:rPr>
          <w:rFonts w:asciiTheme="minorHAnsi" w:hAnsiTheme="minorHAnsi" w:cstheme="minorHAnsi"/>
          <w:sz w:val="22"/>
          <w:szCs w:val="22"/>
        </w:rPr>
        <w:t xml:space="preserve">Centro de </w:t>
      </w:r>
      <w:proofErr w:type="spellStart"/>
      <w:r w:rsidR="007B53D7">
        <w:rPr>
          <w:rFonts w:asciiTheme="minorHAnsi" w:hAnsiTheme="minorHAnsi" w:cstheme="minorHAnsi"/>
          <w:sz w:val="22"/>
          <w:szCs w:val="22"/>
        </w:rPr>
        <w:t>Multiplouso</w:t>
      </w:r>
      <w:proofErr w:type="spellEnd"/>
      <w:r w:rsidR="007B53D7">
        <w:rPr>
          <w:rFonts w:asciiTheme="minorHAnsi" w:hAnsiTheme="minorHAnsi" w:cstheme="minorHAnsi"/>
          <w:sz w:val="22"/>
          <w:szCs w:val="22"/>
        </w:rPr>
        <w:t xml:space="preserve"> Albergue</w:t>
      </w:r>
      <w:r w:rsidR="00783605" w:rsidRPr="00361648">
        <w:rPr>
          <w:rFonts w:asciiTheme="minorHAnsi" w:hAnsiTheme="minorHAnsi" w:cstheme="minorHAnsi"/>
          <w:sz w:val="22"/>
          <w:szCs w:val="22"/>
        </w:rPr>
        <w:t xml:space="preserve"> da </w:t>
      </w:r>
      <w:r w:rsidR="001064FF" w:rsidRPr="00361648">
        <w:rPr>
          <w:rFonts w:asciiTheme="minorHAnsi" w:hAnsiTheme="minorHAnsi" w:cstheme="minorHAnsi"/>
          <w:sz w:val="22"/>
          <w:szCs w:val="22"/>
        </w:rPr>
        <w:t>P</w:t>
      </w:r>
      <w:r w:rsidR="00783605" w:rsidRPr="00361648">
        <w:rPr>
          <w:rFonts w:asciiTheme="minorHAnsi" w:hAnsiTheme="minorHAnsi" w:cstheme="minorHAnsi"/>
          <w:sz w:val="22"/>
          <w:szCs w:val="22"/>
        </w:rPr>
        <w:t xml:space="preserve">refeitura Municipal de Santo Antônio </w:t>
      </w:r>
      <w:r w:rsidR="002C0FCC" w:rsidRPr="00361648">
        <w:rPr>
          <w:rFonts w:asciiTheme="minorHAnsi" w:hAnsiTheme="minorHAnsi" w:cstheme="minorHAnsi"/>
          <w:sz w:val="22"/>
          <w:szCs w:val="22"/>
        </w:rPr>
        <w:t>das Missões-RS</w:t>
      </w:r>
      <w:r w:rsidR="00F4324E" w:rsidRPr="00361648">
        <w:rPr>
          <w:rFonts w:asciiTheme="minorHAnsi" w:hAnsiTheme="minorHAnsi" w:cstheme="minorHAnsi"/>
          <w:sz w:val="22"/>
          <w:szCs w:val="22"/>
        </w:rPr>
        <w:t>, no prazo de 10 (dez) dias úteis</w:t>
      </w:r>
      <w:r w:rsidR="00783605" w:rsidRPr="00361648">
        <w:rPr>
          <w:rFonts w:asciiTheme="minorHAnsi" w:hAnsiTheme="minorHAnsi" w:cstheme="minorHAnsi"/>
          <w:sz w:val="22"/>
          <w:szCs w:val="22"/>
        </w:rPr>
        <w:t>.</w:t>
      </w:r>
    </w:p>
    <w:p w:rsidR="005C1B3B" w:rsidRDefault="005C1B3B" w:rsidP="0078360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5C1B3B" w:rsidRPr="00361648" w:rsidRDefault="005C1B3B" w:rsidP="0078360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361648" w:rsidRDefault="00783605" w:rsidP="0078360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361648" w:rsidRDefault="00E96F67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>CLÁUSULA QUARTA</w:t>
      </w:r>
      <w:r w:rsidR="00783605" w:rsidRPr="00361648">
        <w:rPr>
          <w:rFonts w:asciiTheme="minorHAnsi" w:hAnsiTheme="minorHAnsi" w:cstheme="minorHAnsi"/>
          <w:b/>
          <w:sz w:val="22"/>
          <w:szCs w:val="22"/>
        </w:rPr>
        <w:t>: DO PAGAMENTO</w:t>
      </w:r>
    </w:p>
    <w:p w:rsidR="00783605" w:rsidRPr="00361648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648">
        <w:rPr>
          <w:rFonts w:asciiTheme="minorHAnsi" w:hAnsiTheme="minorHAnsi" w:cstheme="minorHAnsi"/>
          <w:color w:val="000000"/>
          <w:sz w:val="22"/>
          <w:szCs w:val="22"/>
        </w:rPr>
        <w:t>O pagamento, será efetuado em até 30</w:t>
      </w:r>
      <w:r w:rsidR="00EE0918" w:rsidRPr="00361648">
        <w:rPr>
          <w:rFonts w:asciiTheme="minorHAnsi" w:hAnsiTheme="minorHAnsi" w:cstheme="minorHAnsi"/>
          <w:color w:val="000000"/>
          <w:sz w:val="22"/>
          <w:szCs w:val="22"/>
        </w:rPr>
        <w:t xml:space="preserve"> (trinta)</w:t>
      </w:r>
      <w:r w:rsidRPr="00361648">
        <w:rPr>
          <w:rFonts w:asciiTheme="minorHAnsi" w:hAnsiTheme="minorHAnsi" w:cstheme="minorHAnsi"/>
          <w:color w:val="000000"/>
          <w:sz w:val="22"/>
          <w:szCs w:val="22"/>
        </w:rPr>
        <w:t xml:space="preserve"> dias a contar do recebimento dos produtos, mediante apresentação da respectiva nota fiscal.</w:t>
      </w:r>
    </w:p>
    <w:p w:rsidR="00783605" w:rsidRPr="00361648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83605" w:rsidRPr="00361648" w:rsidRDefault="00783605" w:rsidP="00E96F67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1648">
        <w:rPr>
          <w:rFonts w:asciiTheme="minorHAnsi" w:hAnsiTheme="minorHAnsi" w:cstheme="minorHAnsi"/>
          <w:b/>
          <w:color w:val="000000"/>
          <w:sz w:val="22"/>
          <w:szCs w:val="22"/>
        </w:rPr>
        <w:t>CLÁUSULA QUINTA: DO REAJUSTE</w:t>
      </w:r>
    </w:p>
    <w:p w:rsidR="00783605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1648">
        <w:rPr>
          <w:rFonts w:asciiTheme="minorHAnsi" w:hAnsiTheme="minorHAnsi" w:cstheme="minorHAnsi"/>
          <w:bCs/>
          <w:sz w:val="22"/>
          <w:szCs w:val="22"/>
        </w:rPr>
        <w:t>Os Preços que vierem a constar da Autorização de Fornecimento (ou instrumento equivalente)</w:t>
      </w:r>
      <w:proofErr w:type="gramStart"/>
      <w:r w:rsidRPr="00361648">
        <w:rPr>
          <w:rFonts w:asciiTheme="minorHAnsi" w:hAnsiTheme="minorHAnsi" w:cstheme="minorHAnsi"/>
          <w:bCs/>
          <w:sz w:val="22"/>
          <w:szCs w:val="22"/>
        </w:rPr>
        <w:t>, poderão</w:t>
      </w:r>
      <w:proofErr w:type="gramEnd"/>
      <w:r w:rsidRPr="00361648">
        <w:rPr>
          <w:rFonts w:asciiTheme="minorHAnsi" w:hAnsiTheme="minorHAnsi" w:cstheme="minorHAnsi"/>
          <w:bCs/>
          <w:sz w:val="22"/>
          <w:szCs w:val="22"/>
        </w:rPr>
        <w:t xml:space="preserve"> ser reajustados, nos ternos da legislação em vigor.</w:t>
      </w:r>
    </w:p>
    <w:p w:rsidR="007B53D7" w:rsidRDefault="007B53D7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B53D7" w:rsidRPr="00361648" w:rsidRDefault="007B53D7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529D8" w:rsidRPr="00361648" w:rsidRDefault="001529D8" w:rsidP="00E96F67">
      <w:pPr>
        <w:rPr>
          <w:rFonts w:asciiTheme="minorHAnsi" w:hAnsiTheme="minorHAnsi" w:cstheme="minorHAnsi"/>
          <w:b/>
          <w:sz w:val="22"/>
          <w:szCs w:val="22"/>
        </w:rPr>
      </w:pPr>
    </w:p>
    <w:p w:rsidR="00783605" w:rsidRPr="00361648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>CLÁUSULA SEXTA: COMPOSIÇÃO FINA</w:t>
      </w:r>
      <w:r w:rsidR="001064FF" w:rsidRPr="00361648">
        <w:rPr>
          <w:rFonts w:asciiTheme="minorHAnsi" w:hAnsiTheme="minorHAnsi" w:cstheme="minorHAnsi"/>
          <w:b/>
          <w:sz w:val="22"/>
          <w:szCs w:val="22"/>
        </w:rPr>
        <w:t>N</w:t>
      </w:r>
      <w:r w:rsidRPr="00361648">
        <w:rPr>
          <w:rFonts w:asciiTheme="minorHAnsi" w:hAnsiTheme="minorHAnsi" w:cstheme="minorHAnsi"/>
          <w:b/>
          <w:sz w:val="22"/>
          <w:szCs w:val="22"/>
        </w:rPr>
        <w:t>CEIRA</w:t>
      </w:r>
    </w:p>
    <w:p w:rsidR="00783605" w:rsidRPr="00361648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1648">
        <w:rPr>
          <w:rFonts w:asciiTheme="minorHAnsi" w:hAnsiTheme="minorHAnsi" w:cstheme="minorHAnsi"/>
          <w:bCs/>
          <w:sz w:val="22"/>
          <w:szCs w:val="22"/>
        </w:rPr>
        <w:t>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783605" w:rsidRPr="00361648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3605" w:rsidRPr="00361648" w:rsidRDefault="00783605" w:rsidP="00E96F6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61648">
        <w:rPr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E96F67" w:rsidRPr="00361648">
        <w:rPr>
          <w:rFonts w:asciiTheme="minorHAnsi" w:hAnsiTheme="minorHAnsi" w:cstheme="minorHAnsi"/>
          <w:sz w:val="22"/>
          <w:szCs w:val="22"/>
        </w:rPr>
        <w:t>as infrações estarão</w:t>
      </w:r>
      <w:r w:rsidRPr="00361648">
        <w:rPr>
          <w:rFonts w:asciiTheme="minorHAnsi" w:hAnsiTheme="minorHAnsi" w:cstheme="minorHAnsi"/>
          <w:sz w:val="22"/>
          <w:szCs w:val="22"/>
        </w:rPr>
        <w:t xml:space="preserve"> sujeitas às seguintes penalidades: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Pr="00361648">
        <w:rPr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Pr="00361648">
        <w:rPr>
          <w:rFonts w:asciiTheme="minorHAnsi" w:hAnsiTheme="minorHAnsi" w:cstheme="minorHAnsi"/>
          <w:sz w:val="22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 xml:space="preserve">c) </w:t>
      </w:r>
      <w:r w:rsidRPr="00361648">
        <w:rPr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 xml:space="preserve">d) </w:t>
      </w:r>
      <w:r w:rsidRPr="00361648">
        <w:rPr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 xml:space="preserve">e) </w:t>
      </w:r>
      <w:r w:rsidRPr="00361648">
        <w:rPr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361648">
        <w:rPr>
          <w:rFonts w:asciiTheme="minorHAnsi" w:hAnsiTheme="minorHAnsi" w:cstheme="minorHAnsi"/>
          <w:b/>
          <w:sz w:val="22"/>
          <w:szCs w:val="22"/>
        </w:rPr>
        <w:t>até o limite de 03 (três) dias</w:t>
      </w:r>
      <w:r w:rsidRPr="00361648">
        <w:rPr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</w:p>
    <w:p w:rsidR="00783605" w:rsidRPr="00361648" w:rsidRDefault="00783605" w:rsidP="00783605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 xml:space="preserve">f) </w:t>
      </w:r>
      <w:r w:rsidRPr="00361648">
        <w:rPr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>g)</w:t>
      </w:r>
      <w:r w:rsidRPr="00361648">
        <w:rPr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>h)</w:t>
      </w:r>
      <w:r w:rsidRPr="00361648">
        <w:rPr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361648">
        <w:rPr>
          <w:rFonts w:asciiTheme="minorHAnsi" w:hAnsiTheme="minorHAnsi" w:cstheme="minorHAnsi"/>
          <w:i/>
          <w:sz w:val="22"/>
          <w:szCs w:val="22"/>
        </w:rPr>
        <w:t xml:space="preserve"> atualizado do contrato.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</w:p>
    <w:p w:rsidR="00783605" w:rsidRPr="00361648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:rsidR="00783605" w:rsidRPr="00361648" w:rsidRDefault="00783605" w:rsidP="00E96F67">
      <w:pPr>
        <w:spacing w:before="1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>CLÁUSULA OITAVA: DA QUALIDADE DOS PRODUTOS</w:t>
      </w:r>
    </w:p>
    <w:p w:rsidR="00783605" w:rsidRDefault="00783605" w:rsidP="00783605">
      <w:pPr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t xml:space="preserve">A CONTRATADA assume total responsabilidade pelos </w:t>
      </w:r>
      <w:r w:rsidR="000C3B5F" w:rsidRPr="00361648">
        <w:rPr>
          <w:rFonts w:asciiTheme="minorHAnsi" w:hAnsiTheme="minorHAnsi" w:cstheme="minorHAnsi"/>
          <w:sz w:val="22"/>
          <w:szCs w:val="22"/>
        </w:rPr>
        <w:t>produtos</w:t>
      </w:r>
      <w:r w:rsidR="009568E8" w:rsidRPr="00361648">
        <w:rPr>
          <w:rFonts w:asciiTheme="minorHAnsi" w:hAnsiTheme="minorHAnsi" w:cstheme="minorHAnsi"/>
          <w:sz w:val="22"/>
          <w:szCs w:val="22"/>
        </w:rPr>
        <w:t xml:space="preserve"> apresentados</w:t>
      </w:r>
      <w:r w:rsidRPr="00361648">
        <w:rPr>
          <w:rFonts w:asciiTheme="minorHAnsi" w:hAnsiTheme="minorHAnsi" w:cstheme="minorHAnsi"/>
          <w:sz w:val="22"/>
          <w:szCs w:val="22"/>
        </w:rPr>
        <w:t xml:space="preserve">, ficando sujeita as </w:t>
      </w:r>
      <w:r w:rsidR="009568E8" w:rsidRPr="00361648">
        <w:rPr>
          <w:rFonts w:asciiTheme="minorHAnsi" w:hAnsiTheme="minorHAnsi" w:cstheme="minorHAnsi"/>
          <w:sz w:val="22"/>
          <w:szCs w:val="22"/>
        </w:rPr>
        <w:t>penalidades acima</w:t>
      </w:r>
      <w:r w:rsidRPr="00361648">
        <w:rPr>
          <w:rFonts w:asciiTheme="minorHAnsi" w:hAnsiTheme="minorHAnsi" w:cstheme="minorHAnsi"/>
          <w:sz w:val="22"/>
          <w:szCs w:val="22"/>
        </w:rPr>
        <w:t xml:space="preserve"> mencionadas. </w:t>
      </w:r>
    </w:p>
    <w:p w:rsidR="00E77EC5" w:rsidRPr="00361648" w:rsidRDefault="00E77EC5" w:rsidP="007836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68B7" w:rsidRPr="00361648" w:rsidRDefault="001F68B7" w:rsidP="007836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361648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>CLÁUSULA NONA: DA DOTAÇÃO ORÇAMENTÁRIA</w:t>
      </w:r>
    </w:p>
    <w:p w:rsidR="00B6539E" w:rsidRPr="00361648" w:rsidRDefault="00B6539E" w:rsidP="00F4324E">
      <w:pPr>
        <w:rPr>
          <w:rFonts w:asciiTheme="minorHAnsi" w:hAnsiTheme="minorHAnsi" w:cstheme="minorHAnsi"/>
          <w:b/>
          <w:sz w:val="22"/>
          <w:szCs w:val="22"/>
        </w:rPr>
      </w:pPr>
    </w:p>
    <w:p w:rsidR="00AF201E" w:rsidRPr="00361648" w:rsidRDefault="005F747B" w:rsidP="00AF20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SECRETARIA MUNICIPAL DE ASSISTÊNCIA SOCIAL</w:t>
      </w:r>
      <w:r w:rsidR="00AF201E" w:rsidRPr="00361648">
        <w:rPr>
          <w:rFonts w:asciiTheme="minorHAnsi" w:hAnsiTheme="minorHAnsi" w:cstheme="minorHAnsi"/>
          <w:b/>
          <w:sz w:val="22"/>
          <w:szCs w:val="22"/>
        </w:rPr>
        <w:t>;</w:t>
      </w:r>
    </w:p>
    <w:p w:rsidR="00AF201E" w:rsidRDefault="005F747B" w:rsidP="00AF20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RÚBRICA</w:t>
      </w:r>
      <w:r w:rsidR="00F1200D">
        <w:rPr>
          <w:rFonts w:asciiTheme="minorHAnsi" w:hAnsiTheme="minorHAnsi" w:cstheme="minorHAnsi"/>
          <w:b/>
          <w:sz w:val="22"/>
          <w:szCs w:val="22"/>
        </w:rPr>
        <w:t>: 1073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201E" w:rsidRPr="00361648">
        <w:rPr>
          <w:rFonts w:asciiTheme="minorHAnsi" w:hAnsiTheme="minorHAnsi" w:cstheme="minorHAnsi"/>
          <w:b/>
          <w:sz w:val="22"/>
          <w:szCs w:val="22"/>
        </w:rPr>
        <w:t>;</w:t>
      </w:r>
    </w:p>
    <w:p w:rsidR="00C87265" w:rsidRDefault="00C87265" w:rsidP="00AF20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87265" w:rsidRPr="00361648" w:rsidRDefault="00C87265" w:rsidP="00AF20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324E" w:rsidRPr="00361648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>CLÁUSULA DÉCIMA</w:t>
      </w:r>
      <w:r w:rsidRPr="00361648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F4324E" w:rsidRPr="00361648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t xml:space="preserve">São obrigações, direitos, e responsabilidades da </w:t>
      </w:r>
      <w:r w:rsidRPr="00361648">
        <w:rPr>
          <w:rFonts w:asciiTheme="minorHAnsi" w:hAnsiTheme="minorHAnsi" w:cstheme="minorHAnsi"/>
          <w:b/>
          <w:sz w:val="22"/>
          <w:szCs w:val="22"/>
        </w:rPr>
        <w:t>CONTRATANTE</w:t>
      </w:r>
      <w:r w:rsidRPr="00361648">
        <w:rPr>
          <w:rFonts w:asciiTheme="minorHAnsi" w:hAnsiTheme="minorHAnsi" w:cstheme="minorHAnsi"/>
          <w:sz w:val="22"/>
          <w:szCs w:val="22"/>
        </w:rPr>
        <w:t>:</w:t>
      </w:r>
    </w:p>
    <w:p w:rsidR="00F4324E" w:rsidRPr="00361648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Pr="00361648">
        <w:rPr>
          <w:rFonts w:asciiTheme="minorHAnsi" w:hAnsiTheme="minorHAnsi" w:cstheme="minorHAnsi"/>
          <w:sz w:val="22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F4324E" w:rsidRPr="00361648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Pr="00361648">
        <w:rPr>
          <w:rFonts w:asciiTheme="minorHAnsi" w:hAnsiTheme="minorHAnsi" w:cstheme="minorHAnsi"/>
          <w:sz w:val="22"/>
          <w:szCs w:val="22"/>
        </w:rPr>
        <w:t>Rejei</w:t>
      </w:r>
      <w:r w:rsidR="001F638B">
        <w:rPr>
          <w:rFonts w:asciiTheme="minorHAnsi" w:hAnsiTheme="minorHAnsi" w:cstheme="minorHAnsi"/>
          <w:sz w:val="22"/>
          <w:szCs w:val="22"/>
        </w:rPr>
        <w:t>tar o recebimento do (s) produto</w:t>
      </w:r>
      <w:r w:rsidRPr="00361648">
        <w:rPr>
          <w:rFonts w:asciiTheme="minorHAnsi" w:hAnsiTheme="minorHAnsi" w:cstheme="minorHAnsi"/>
          <w:sz w:val="22"/>
          <w:szCs w:val="22"/>
        </w:rPr>
        <w:t xml:space="preserve"> (s) objeto deste contrato, que não estiver consoante aos termos do edital e deste contrato;</w:t>
      </w:r>
    </w:p>
    <w:p w:rsidR="00F4324E" w:rsidRPr="00361648" w:rsidRDefault="00F4324E" w:rsidP="00F4324E">
      <w:pPr>
        <w:jc w:val="both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 xml:space="preserve">III - </w:t>
      </w:r>
      <w:r w:rsidRPr="00361648">
        <w:rPr>
          <w:rFonts w:asciiTheme="minorHAnsi" w:hAnsiTheme="minorHAnsi" w:cstheme="minorHAnsi"/>
          <w:sz w:val="22"/>
          <w:szCs w:val="22"/>
        </w:rPr>
        <w:t>Conferir, através dos prepostos, as autorizações;</w:t>
      </w:r>
    </w:p>
    <w:p w:rsidR="00F4324E" w:rsidRPr="00361648" w:rsidRDefault="00F4324E" w:rsidP="00F4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61648">
        <w:rPr>
          <w:rFonts w:asciiTheme="minorHAnsi" w:hAnsiTheme="minorHAnsi" w:cstheme="minorHAnsi"/>
          <w:b/>
          <w:sz w:val="22"/>
          <w:szCs w:val="22"/>
        </w:rPr>
        <w:t>VI -</w:t>
      </w:r>
      <w:r w:rsidRPr="00361648">
        <w:rPr>
          <w:rFonts w:asciiTheme="minorHAnsi" w:hAnsiTheme="minorHAnsi" w:cstheme="minorHAnsi"/>
          <w:sz w:val="22"/>
          <w:szCs w:val="22"/>
        </w:rPr>
        <w:t xml:space="preserve"> </w:t>
      </w:r>
      <w:r w:rsidRPr="00361648">
        <w:rPr>
          <w:rFonts w:asciiTheme="minorHAnsi" w:hAnsiTheme="minorHAnsi" w:cstheme="minorHAnsi"/>
          <w:sz w:val="22"/>
          <w:szCs w:val="22"/>
          <w:lang w:val="pt-PT"/>
        </w:rPr>
        <w:t>Fis</w:t>
      </w:r>
      <w:r w:rsidR="001F638B">
        <w:rPr>
          <w:rFonts w:asciiTheme="minorHAnsi" w:hAnsiTheme="minorHAnsi" w:cstheme="minorHAnsi"/>
          <w:sz w:val="22"/>
          <w:szCs w:val="22"/>
          <w:lang w:val="pt-PT"/>
        </w:rPr>
        <w:t>calizar a entrega do (s) produto</w:t>
      </w:r>
      <w:r w:rsidRPr="00361648">
        <w:rPr>
          <w:rFonts w:asciiTheme="minorHAnsi" w:hAnsiTheme="minorHAnsi" w:cstheme="minorHAnsi"/>
          <w:sz w:val="22"/>
          <w:szCs w:val="22"/>
          <w:lang w:val="pt-PT"/>
        </w:rPr>
        <w:t xml:space="preserve"> (s), aplicando as penalidades legais e contratuais cabíveis às hipóteses de descumprimento parcial e total do presente contrato;</w:t>
      </w:r>
    </w:p>
    <w:p w:rsidR="00F4324E" w:rsidRPr="00361648" w:rsidRDefault="00E52B88" w:rsidP="00F4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61648">
        <w:rPr>
          <w:rFonts w:asciiTheme="minorHAnsi" w:hAnsiTheme="minorHAnsi" w:cstheme="minorHAnsi"/>
          <w:b/>
          <w:sz w:val="22"/>
          <w:szCs w:val="22"/>
          <w:lang w:val="pt-PT"/>
        </w:rPr>
        <w:t>VII</w:t>
      </w:r>
      <w:r w:rsidRPr="00361648">
        <w:rPr>
          <w:rFonts w:asciiTheme="minorHAnsi" w:hAnsiTheme="minorHAnsi" w:cstheme="minorHAnsi"/>
          <w:sz w:val="22"/>
          <w:szCs w:val="22"/>
          <w:lang w:val="pt-PT"/>
        </w:rPr>
        <w:t xml:space="preserve"> – A fiscalização do presente contrato será realizada através d</w:t>
      </w:r>
      <w:r w:rsidR="00361648" w:rsidRPr="00361648">
        <w:rPr>
          <w:rFonts w:asciiTheme="minorHAnsi" w:hAnsiTheme="minorHAnsi" w:cstheme="minorHAnsi"/>
          <w:sz w:val="22"/>
          <w:szCs w:val="22"/>
          <w:lang w:val="pt-PT"/>
        </w:rPr>
        <w:t>a</w:t>
      </w:r>
      <w:r w:rsidRPr="00361648">
        <w:rPr>
          <w:rFonts w:asciiTheme="minorHAnsi" w:hAnsiTheme="minorHAnsi" w:cstheme="minorHAnsi"/>
          <w:sz w:val="22"/>
          <w:szCs w:val="22"/>
          <w:lang w:val="pt-PT"/>
        </w:rPr>
        <w:t xml:space="preserve"> Portaria nº 3</w:t>
      </w:r>
      <w:r w:rsidR="001F638B">
        <w:rPr>
          <w:rFonts w:asciiTheme="minorHAnsi" w:hAnsiTheme="minorHAnsi" w:cstheme="minorHAnsi"/>
          <w:sz w:val="22"/>
          <w:szCs w:val="22"/>
          <w:lang w:val="pt-PT"/>
        </w:rPr>
        <w:t>8</w:t>
      </w:r>
      <w:r w:rsidRPr="00361648">
        <w:rPr>
          <w:rFonts w:asciiTheme="minorHAnsi" w:hAnsiTheme="minorHAnsi" w:cstheme="minorHAnsi"/>
          <w:sz w:val="22"/>
          <w:szCs w:val="22"/>
          <w:lang w:val="pt-PT"/>
        </w:rPr>
        <w:t>.</w:t>
      </w:r>
      <w:r w:rsidR="001F638B">
        <w:rPr>
          <w:rFonts w:asciiTheme="minorHAnsi" w:hAnsiTheme="minorHAnsi" w:cstheme="minorHAnsi"/>
          <w:sz w:val="22"/>
          <w:szCs w:val="22"/>
          <w:lang w:val="pt-PT"/>
        </w:rPr>
        <w:t>270</w:t>
      </w:r>
      <w:r w:rsidRPr="00361648">
        <w:rPr>
          <w:rFonts w:asciiTheme="minorHAnsi" w:hAnsiTheme="minorHAnsi" w:cstheme="minorHAnsi"/>
          <w:sz w:val="22"/>
          <w:szCs w:val="22"/>
          <w:lang w:val="pt-PT"/>
        </w:rPr>
        <w:t>/202</w:t>
      </w:r>
      <w:r w:rsidR="001F638B">
        <w:rPr>
          <w:rFonts w:asciiTheme="minorHAnsi" w:hAnsiTheme="minorHAnsi" w:cstheme="minorHAnsi"/>
          <w:sz w:val="22"/>
          <w:szCs w:val="22"/>
          <w:lang w:val="pt-PT"/>
        </w:rPr>
        <w:t>5 e seus respectivos fiscais</w:t>
      </w:r>
      <w:r w:rsidRPr="00361648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:rsidR="00F4324E" w:rsidRPr="00361648" w:rsidRDefault="00F4324E" w:rsidP="00F4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361648">
        <w:rPr>
          <w:rFonts w:asciiTheme="minorHAnsi" w:hAnsiTheme="minorHAnsi" w:cstheme="minorHAnsi"/>
          <w:b/>
          <w:sz w:val="22"/>
          <w:szCs w:val="22"/>
          <w:lang w:val="pt-PT"/>
        </w:rPr>
        <w:t>VIII -</w:t>
      </w:r>
      <w:r w:rsidRPr="00361648">
        <w:rPr>
          <w:rFonts w:asciiTheme="minorHAnsi" w:hAnsiTheme="minorHAnsi" w:cstheme="minorHAnsi"/>
          <w:sz w:val="22"/>
          <w:szCs w:val="22"/>
          <w:lang w:val="pt-PT"/>
        </w:rPr>
        <w:t xml:space="preserve"> Rescindir unilateralmente o contrato quando ocorrer a inexecução total ou parcial do presente pelo </w:t>
      </w:r>
      <w:r w:rsidRPr="00361648">
        <w:rPr>
          <w:rFonts w:asciiTheme="minorHAnsi" w:hAnsiTheme="minorHAnsi" w:cstheme="minorHAnsi"/>
          <w:b/>
          <w:bCs/>
          <w:sz w:val="22"/>
          <w:szCs w:val="22"/>
          <w:lang w:val="pt-PT"/>
        </w:rPr>
        <w:t>CONTRATADO</w:t>
      </w:r>
      <w:r w:rsidRPr="00361648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:rsidR="001064FF" w:rsidRPr="00361648" w:rsidRDefault="001064FF" w:rsidP="001064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1064FF" w:rsidRPr="00361648" w:rsidRDefault="001064FF" w:rsidP="001064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6164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 w:rsidRPr="0036164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064FF" w:rsidRPr="00361648" w:rsidRDefault="001064FF" w:rsidP="001064FF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61648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36164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064FF" w:rsidRPr="00361648" w:rsidRDefault="001064FF" w:rsidP="001064F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36164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064FF" w:rsidRPr="00361648" w:rsidRDefault="001064FF" w:rsidP="00F4324E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361648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1F638B">
        <w:rPr>
          <w:rStyle w:val="normaltextrun"/>
          <w:rFonts w:asciiTheme="minorHAnsi" w:hAnsiTheme="minorHAnsi" w:cstheme="minorHAnsi"/>
          <w:sz w:val="22"/>
          <w:szCs w:val="22"/>
        </w:rPr>
        <w:t>06</w:t>
      </w:r>
      <w:r w:rsidRPr="00361648">
        <w:rPr>
          <w:rStyle w:val="normaltextrun"/>
          <w:rFonts w:asciiTheme="minorHAnsi" w:hAnsiTheme="minorHAnsi" w:cstheme="minorHAnsi"/>
          <w:sz w:val="22"/>
          <w:szCs w:val="22"/>
        </w:rPr>
        <w:t xml:space="preserve"> de </w:t>
      </w:r>
      <w:r w:rsidR="001F638B">
        <w:rPr>
          <w:rStyle w:val="normaltextrun"/>
          <w:rFonts w:asciiTheme="minorHAnsi" w:hAnsiTheme="minorHAnsi" w:cstheme="minorHAnsi"/>
          <w:sz w:val="22"/>
          <w:szCs w:val="22"/>
        </w:rPr>
        <w:t>fevereiro</w:t>
      </w:r>
      <w:r w:rsidRPr="00361648">
        <w:rPr>
          <w:rStyle w:val="normaltextrun"/>
          <w:rFonts w:asciiTheme="minorHAnsi" w:hAnsiTheme="minorHAnsi" w:cstheme="minorHAnsi"/>
          <w:sz w:val="22"/>
          <w:szCs w:val="22"/>
        </w:rPr>
        <w:t xml:space="preserve"> de 202</w:t>
      </w:r>
      <w:r w:rsidR="00AA2BD8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361648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36164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83605" w:rsidRPr="00361648" w:rsidRDefault="00783605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361648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t xml:space="preserve">______________________                               </w:t>
      </w:r>
      <w:r w:rsidR="00F4324E" w:rsidRPr="00361648">
        <w:rPr>
          <w:rFonts w:asciiTheme="minorHAnsi" w:hAnsiTheme="minorHAnsi" w:cstheme="minorHAnsi"/>
          <w:sz w:val="22"/>
          <w:szCs w:val="22"/>
        </w:rPr>
        <w:t xml:space="preserve"> </w:t>
      </w:r>
      <w:r w:rsidR="00F4324E" w:rsidRPr="00361648">
        <w:rPr>
          <w:rFonts w:asciiTheme="minorHAnsi" w:hAnsiTheme="minorHAnsi" w:cstheme="minorHAnsi"/>
          <w:sz w:val="22"/>
          <w:szCs w:val="22"/>
        </w:rPr>
        <w:tab/>
      </w:r>
      <w:r w:rsidR="00F4324E" w:rsidRPr="00361648">
        <w:rPr>
          <w:rFonts w:asciiTheme="minorHAnsi" w:hAnsiTheme="minorHAnsi" w:cstheme="minorHAnsi"/>
          <w:sz w:val="22"/>
          <w:szCs w:val="22"/>
        </w:rPr>
        <w:tab/>
      </w:r>
      <w:r w:rsidR="00F4324E" w:rsidRPr="00361648">
        <w:rPr>
          <w:rFonts w:asciiTheme="minorHAnsi" w:hAnsiTheme="minorHAnsi" w:cstheme="minorHAnsi"/>
          <w:sz w:val="22"/>
          <w:szCs w:val="22"/>
        </w:rPr>
        <w:tab/>
      </w:r>
      <w:r w:rsidRPr="00361648">
        <w:rPr>
          <w:rFonts w:asciiTheme="minorHAnsi" w:hAnsiTheme="minorHAnsi" w:cstheme="minorHAnsi"/>
          <w:sz w:val="22"/>
          <w:szCs w:val="22"/>
        </w:rPr>
        <w:t xml:space="preserve">      _____________________</w:t>
      </w:r>
    </w:p>
    <w:p w:rsidR="00783605" w:rsidRPr="00361648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t xml:space="preserve">CONTRATANTE                                                                  </w:t>
      </w:r>
      <w:r w:rsidR="00F4324E" w:rsidRPr="00361648">
        <w:rPr>
          <w:rFonts w:asciiTheme="minorHAnsi" w:hAnsiTheme="minorHAnsi" w:cstheme="minorHAnsi"/>
          <w:sz w:val="22"/>
          <w:szCs w:val="22"/>
        </w:rPr>
        <w:tab/>
      </w:r>
      <w:r w:rsidR="00F4324E" w:rsidRPr="00361648">
        <w:rPr>
          <w:rFonts w:asciiTheme="minorHAnsi" w:hAnsiTheme="minorHAnsi" w:cstheme="minorHAnsi"/>
          <w:sz w:val="22"/>
          <w:szCs w:val="22"/>
        </w:rPr>
        <w:tab/>
      </w:r>
      <w:r w:rsidR="00F4324E" w:rsidRPr="00361648">
        <w:rPr>
          <w:rFonts w:asciiTheme="minorHAnsi" w:hAnsiTheme="minorHAnsi" w:cstheme="minorHAnsi"/>
          <w:sz w:val="22"/>
          <w:szCs w:val="22"/>
        </w:rPr>
        <w:tab/>
      </w:r>
      <w:r w:rsidRPr="00361648">
        <w:rPr>
          <w:rFonts w:asciiTheme="minorHAnsi" w:hAnsiTheme="minorHAnsi" w:cstheme="minorHAnsi"/>
          <w:sz w:val="22"/>
          <w:szCs w:val="22"/>
        </w:rPr>
        <w:t>CONTRATADO</w:t>
      </w:r>
    </w:p>
    <w:p w:rsidR="00783605" w:rsidRPr="00361648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361648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t>TESTEMUNHAS:</w:t>
      </w:r>
    </w:p>
    <w:p w:rsidR="00783605" w:rsidRPr="00361648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361648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361648">
        <w:rPr>
          <w:rFonts w:asciiTheme="minorHAnsi" w:hAnsiTheme="minorHAnsi" w:cstheme="minorHAnsi"/>
          <w:sz w:val="22"/>
          <w:szCs w:val="22"/>
        </w:rPr>
        <w:t>____________________________;</w:t>
      </w:r>
      <w:r w:rsidR="000C3B5F" w:rsidRPr="00361648">
        <w:rPr>
          <w:rFonts w:asciiTheme="minorHAnsi" w:hAnsiTheme="minorHAnsi" w:cstheme="minorHAnsi"/>
          <w:sz w:val="22"/>
          <w:szCs w:val="22"/>
        </w:rPr>
        <w:t xml:space="preserve"> </w:t>
      </w:r>
      <w:r w:rsidRPr="00361648">
        <w:rPr>
          <w:rFonts w:asciiTheme="minorHAnsi" w:hAnsiTheme="minorHAnsi" w:cstheme="minorHAnsi"/>
          <w:sz w:val="22"/>
          <w:szCs w:val="22"/>
        </w:rPr>
        <w:t xml:space="preserve">____________________________.                                </w:t>
      </w:r>
    </w:p>
    <w:sectPr w:rsidR="00783605" w:rsidRPr="00361648" w:rsidSect="001529D8">
      <w:headerReference w:type="default" r:id="rId8"/>
      <w:pgSz w:w="11906" w:h="16838"/>
      <w:pgMar w:top="1417" w:right="707" w:bottom="127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8C" w:rsidRDefault="0021578C">
      <w:r>
        <w:separator/>
      </w:r>
    </w:p>
  </w:endnote>
  <w:endnote w:type="continuationSeparator" w:id="0">
    <w:p w:rsidR="0021578C" w:rsidRDefault="0021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8C" w:rsidRDefault="0021578C">
      <w:r>
        <w:separator/>
      </w:r>
    </w:p>
  </w:footnote>
  <w:footnote w:type="continuationSeparator" w:id="0">
    <w:p w:rsidR="0021578C" w:rsidRDefault="00215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3C" w:rsidRPr="00192798" w:rsidRDefault="00211FB8" w:rsidP="00277E3C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69C62" wp14:editId="0A5A3A3D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E3C" w:rsidRDefault="0021578C" w:rsidP="00277E3C">
                          <w:pPr>
                            <w:jc w:val="center"/>
                          </w:pPr>
                        </w:p>
                        <w:p w:rsidR="00277E3C" w:rsidRPr="00553BF7" w:rsidRDefault="00211FB8" w:rsidP="00277E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277E3C" w:rsidRDefault="00211FB8" w:rsidP="00277E3C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D769C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277E3C" w:rsidRDefault="002400C8" w:rsidP="00277E3C">
                    <w:pPr>
                      <w:jc w:val="center"/>
                    </w:pPr>
                  </w:p>
                  <w:p w:rsidR="00277E3C" w:rsidRPr="00553BF7" w:rsidRDefault="00211FB8" w:rsidP="00277E3C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277E3C" w:rsidRDefault="00211FB8" w:rsidP="00277E3C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55pt;height:99.9pt" o:ole="">
          <v:imagedata r:id="rId1" o:title=""/>
        </v:shape>
        <o:OLEObject Type="Embed" ProgID="PBrush" ShapeID="_x0000_i1025" DrawAspect="Content" ObjectID="_1802768706" r:id="rId2"/>
      </w:object>
    </w:r>
  </w:p>
  <w:p w:rsidR="00277E3C" w:rsidRDefault="0021578C">
    <w:pPr>
      <w:pStyle w:val="Cabealho"/>
    </w:pPr>
  </w:p>
  <w:p w:rsidR="00277E3C" w:rsidRDefault="002157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05"/>
    <w:rsid w:val="00002408"/>
    <w:rsid w:val="00030F61"/>
    <w:rsid w:val="000406C7"/>
    <w:rsid w:val="0004683F"/>
    <w:rsid w:val="000570A2"/>
    <w:rsid w:val="00096923"/>
    <w:rsid w:val="000A3475"/>
    <w:rsid w:val="000C3B5F"/>
    <w:rsid w:val="000D5C4E"/>
    <w:rsid w:val="001064FF"/>
    <w:rsid w:val="00122A78"/>
    <w:rsid w:val="00122FC0"/>
    <w:rsid w:val="0013018E"/>
    <w:rsid w:val="00131FDB"/>
    <w:rsid w:val="00132FFF"/>
    <w:rsid w:val="001371FD"/>
    <w:rsid w:val="001529D8"/>
    <w:rsid w:val="00156366"/>
    <w:rsid w:val="00172C3D"/>
    <w:rsid w:val="001F638B"/>
    <w:rsid w:val="001F6417"/>
    <w:rsid w:val="001F68B7"/>
    <w:rsid w:val="0021079F"/>
    <w:rsid w:val="00211FB8"/>
    <w:rsid w:val="0021578C"/>
    <w:rsid w:val="00227EBA"/>
    <w:rsid w:val="002351C5"/>
    <w:rsid w:val="002400C8"/>
    <w:rsid w:val="00241102"/>
    <w:rsid w:val="00250CA6"/>
    <w:rsid w:val="0026640A"/>
    <w:rsid w:val="00275DEA"/>
    <w:rsid w:val="00284273"/>
    <w:rsid w:val="002C0FCC"/>
    <w:rsid w:val="002F3F4E"/>
    <w:rsid w:val="00314D2C"/>
    <w:rsid w:val="00344BC6"/>
    <w:rsid w:val="003474D6"/>
    <w:rsid w:val="00355F30"/>
    <w:rsid w:val="00361648"/>
    <w:rsid w:val="00375A08"/>
    <w:rsid w:val="00391857"/>
    <w:rsid w:val="00397ABB"/>
    <w:rsid w:val="003A279B"/>
    <w:rsid w:val="003A79D5"/>
    <w:rsid w:val="003C4304"/>
    <w:rsid w:val="003D2A9B"/>
    <w:rsid w:val="003E675A"/>
    <w:rsid w:val="003F144B"/>
    <w:rsid w:val="00406A95"/>
    <w:rsid w:val="00432B07"/>
    <w:rsid w:val="00454BF4"/>
    <w:rsid w:val="00474E24"/>
    <w:rsid w:val="00486067"/>
    <w:rsid w:val="004A4FEE"/>
    <w:rsid w:val="004D1A2F"/>
    <w:rsid w:val="004E09FF"/>
    <w:rsid w:val="0051177F"/>
    <w:rsid w:val="00522E4A"/>
    <w:rsid w:val="00523FB5"/>
    <w:rsid w:val="005302C2"/>
    <w:rsid w:val="00534AD5"/>
    <w:rsid w:val="0053702A"/>
    <w:rsid w:val="00544D14"/>
    <w:rsid w:val="00557A2E"/>
    <w:rsid w:val="00562C57"/>
    <w:rsid w:val="005767A3"/>
    <w:rsid w:val="00586210"/>
    <w:rsid w:val="005B3130"/>
    <w:rsid w:val="005C1B3B"/>
    <w:rsid w:val="005C2914"/>
    <w:rsid w:val="005C3723"/>
    <w:rsid w:val="005D7EE8"/>
    <w:rsid w:val="005F3B57"/>
    <w:rsid w:val="005F747B"/>
    <w:rsid w:val="005F7D6C"/>
    <w:rsid w:val="00607670"/>
    <w:rsid w:val="00615651"/>
    <w:rsid w:val="00656E43"/>
    <w:rsid w:val="00665E14"/>
    <w:rsid w:val="0066683C"/>
    <w:rsid w:val="006747EB"/>
    <w:rsid w:val="006A027D"/>
    <w:rsid w:val="006A3E5C"/>
    <w:rsid w:val="006B53F5"/>
    <w:rsid w:val="006C22CF"/>
    <w:rsid w:val="006E53D4"/>
    <w:rsid w:val="006F115E"/>
    <w:rsid w:val="006F3CB6"/>
    <w:rsid w:val="007014E7"/>
    <w:rsid w:val="00704C1D"/>
    <w:rsid w:val="00705142"/>
    <w:rsid w:val="007244F5"/>
    <w:rsid w:val="00735A18"/>
    <w:rsid w:val="007536E9"/>
    <w:rsid w:val="00783605"/>
    <w:rsid w:val="007A0717"/>
    <w:rsid w:val="007A1F3C"/>
    <w:rsid w:val="007A423C"/>
    <w:rsid w:val="007B53D7"/>
    <w:rsid w:val="007D527E"/>
    <w:rsid w:val="007E307C"/>
    <w:rsid w:val="008011EF"/>
    <w:rsid w:val="0080429C"/>
    <w:rsid w:val="0081350D"/>
    <w:rsid w:val="00813A4C"/>
    <w:rsid w:val="00825DFE"/>
    <w:rsid w:val="008A1D92"/>
    <w:rsid w:val="008B3FE7"/>
    <w:rsid w:val="008C78B3"/>
    <w:rsid w:val="008D0364"/>
    <w:rsid w:val="008E2E0A"/>
    <w:rsid w:val="008E47C8"/>
    <w:rsid w:val="008E4EB3"/>
    <w:rsid w:val="00910B8B"/>
    <w:rsid w:val="00913745"/>
    <w:rsid w:val="0092503A"/>
    <w:rsid w:val="009568E8"/>
    <w:rsid w:val="00967D8A"/>
    <w:rsid w:val="0097744F"/>
    <w:rsid w:val="009C21F4"/>
    <w:rsid w:val="009C51F4"/>
    <w:rsid w:val="009C5910"/>
    <w:rsid w:val="009E212E"/>
    <w:rsid w:val="00A01D27"/>
    <w:rsid w:val="00A061AB"/>
    <w:rsid w:val="00A22EBE"/>
    <w:rsid w:val="00A26141"/>
    <w:rsid w:val="00A60E0F"/>
    <w:rsid w:val="00A67AA6"/>
    <w:rsid w:val="00AA2BD8"/>
    <w:rsid w:val="00AA4351"/>
    <w:rsid w:val="00AA7DF0"/>
    <w:rsid w:val="00AC355D"/>
    <w:rsid w:val="00AD10AD"/>
    <w:rsid w:val="00AD2F3C"/>
    <w:rsid w:val="00AF201E"/>
    <w:rsid w:val="00AF31FA"/>
    <w:rsid w:val="00AF3FE5"/>
    <w:rsid w:val="00B00BB2"/>
    <w:rsid w:val="00B208A4"/>
    <w:rsid w:val="00B222F8"/>
    <w:rsid w:val="00B6539E"/>
    <w:rsid w:val="00B76AC7"/>
    <w:rsid w:val="00BD335A"/>
    <w:rsid w:val="00BE1AEA"/>
    <w:rsid w:val="00BF5FA4"/>
    <w:rsid w:val="00C047B5"/>
    <w:rsid w:val="00C21E74"/>
    <w:rsid w:val="00C66CD9"/>
    <w:rsid w:val="00C745C6"/>
    <w:rsid w:val="00C7627B"/>
    <w:rsid w:val="00C87265"/>
    <w:rsid w:val="00CA6E43"/>
    <w:rsid w:val="00CB15BA"/>
    <w:rsid w:val="00CC0B48"/>
    <w:rsid w:val="00CF7F87"/>
    <w:rsid w:val="00D01016"/>
    <w:rsid w:val="00D21A96"/>
    <w:rsid w:val="00D27989"/>
    <w:rsid w:val="00D33B93"/>
    <w:rsid w:val="00D41611"/>
    <w:rsid w:val="00D74DE8"/>
    <w:rsid w:val="00D83190"/>
    <w:rsid w:val="00DA4271"/>
    <w:rsid w:val="00DC3CE9"/>
    <w:rsid w:val="00DD34F4"/>
    <w:rsid w:val="00DE7C2C"/>
    <w:rsid w:val="00E0059B"/>
    <w:rsid w:val="00E10DF8"/>
    <w:rsid w:val="00E14158"/>
    <w:rsid w:val="00E52B88"/>
    <w:rsid w:val="00E61782"/>
    <w:rsid w:val="00E67BAA"/>
    <w:rsid w:val="00E72AB0"/>
    <w:rsid w:val="00E76B2A"/>
    <w:rsid w:val="00E7787E"/>
    <w:rsid w:val="00E77EC5"/>
    <w:rsid w:val="00E946C8"/>
    <w:rsid w:val="00E96F67"/>
    <w:rsid w:val="00EB06A2"/>
    <w:rsid w:val="00EC2E88"/>
    <w:rsid w:val="00EE0918"/>
    <w:rsid w:val="00EE135B"/>
    <w:rsid w:val="00EF5C01"/>
    <w:rsid w:val="00F06C12"/>
    <w:rsid w:val="00F1200D"/>
    <w:rsid w:val="00F24AC8"/>
    <w:rsid w:val="00F30A49"/>
    <w:rsid w:val="00F31876"/>
    <w:rsid w:val="00F34668"/>
    <w:rsid w:val="00F40C65"/>
    <w:rsid w:val="00F4324E"/>
    <w:rsid w:val="00F70EB3"/>
    <w:rsid w:val="00F76AE2"/>
    <w:rsid w:val="00FA1327"/>
    <w:rsid w:val="00F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60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60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D27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C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C0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3F144B"/>
    <w:pPr>
      <w:jc w:val="both"/>
    </w:pPr>
    <w:rPr>
      <w:rFonts w:ascii="Times New Roman" w:hAnsi="Times New Roman" w:cs="Times New Roman"/>
      <w:b/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3F144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semaviso">
    <w:name w:val="sem_aviso"/>
    <w:basedOn w:val="Fontepargpadro"/>
    <w:rsid w:val="00122FC0"/>
  </w:style>
  <w:style w:type="character" w:customStyle="1" w:styleId="displayonly">
    <w:name w:val="display_only"/>
    <w:basedOn w:val="Fontepargpadro"/>
    <w:rsid w:val="007014E7"/>
  </w:style>
  <w:style w:type="paragraph" w:customStyle="1" w:styleId="paragraph">
    <w:name w:val="paragraph"/>
    <w:basedOn w:val="Normal"/>
    <w:rsid w:val="001064F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Fontepargpadro"/>
    <w:rsid w:val="001064FF"/>
  </w:style>
  <w:style w:type="character" w:customStyle="1" w:styleId="eop">
    <w:name w:val="eop"/>
    <w:basedOn w:val="Fontepargpadro"/>
    <w:rsid w:val="001064FF"/>
  </w:style>
  <w:style w:type="character" w:styleId="Hyperlink">
    <w:name w:val="Hyperlink"/>
    <w:basedOn w:val="Fontepargpadro"/>
    <w:uiPriority w:val="99"/>
    <w:unhideWhenUsed/>
    <w:rsid w:val="00397ABB"/>
    <w:rPr>
      <w:color w:val="0563C1" w:themeColor="hyperlink"/>
      <w:u w:val="single"/>
    </w:rPr>
  </w:style>
  <w:style w:type="paragraph" w:customStyle="1" w:styleId="Default">
    <w:name w:val="Default"/>
    <w:rsid w:val="008B3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60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60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D27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C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C0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3F144B"/>
    <w:pPr>
      <w:jc w:val="both"/>
    </w:pPr>
    <w:rPr>
      <w:rFonts w:ascii="Times New Roman" w:hAnsi="Times New Roman" w:cs="Times New Roman"/>
      <w:b/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3F144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semaviso">
    <w:name w:val="sem_aviso"/>
    <w:basedOn w:val="Fontepargpadro"/>
    <w:rsid w:val="00122FC0"/>
  </w:style>
  <w:style w:type="character" w:customStyle="1" w:styleId="displayonly">
    <w:name w:val="display_only"/>
    <w:basedOn w:val="Fontepargpadro"/>
    <w:rsid w:val="007014E7"/>
  </w:style>
  <w:style w:type="paragraph" w:customStyle="1" w:styleId="paragraph">
    <w:name w:val="paragraph"/>
    <w:basedOn w:val="Normal"/>
    <w:rsid w:val="001064F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Fontepargpadro"/>
    <w:rsid w:val="001064FF"/>
  </w:style>
  <w:style w:type="character" w:customStyle="1" w:styleId="eop">
    <w:name w:val="eop"/>
    <w:basedOn w:val="Fontepargpadro"/>
    <w:rsid w:val="001064FF"/>
  </w:style>
  <w:style w:type="character" w:styleId="Hyperlink">
    <w:name w:val="Hyperlink"/>
    <w:basedOn w:val="Fontepargpadro"/>
    <w:uiPriority w:val="99"/>
    <w:unhideWhenUsed/>
    <w:rsid w:val="00397ABB"/>
    <w:rPr>
      <w:color w:val="0563C1" w:themeColor="hyperlink"/>
      <w:u w:val="single"/>
    </w:rPr>
  </w:style>
  <w:style w:type="paragraph" w:customStyle="1" w:styleId="Default">
    <w:name w:val="Default"/>
    <w:rsid w:val="008B3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CCD2-8C1E-4895-9658-F5732BF2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user134</dc:creator>
  <cp:lastModifiedBy>user113</cp:lastModifiedBy>
  <cp:revision>4</cp:revision>
  <cp:lastPrinted>2025-03-06T15:18:00Z</cp:lastPrinted>
  <dcterms:created xsi:type="dcterms:W3CDTF">2025-03-06T15:10:00Z</dcterms:created>
  <dcterms:modified xsi:type="dcterms:W3CDTF">2025-03-06T15:19:00Z</dcterms:modified>
</cp:coreProperties>
</file>