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E6" w:rsidRPr="000D5BE6" w:rsidRDefault="000D5BE6" w:rsidP="000D5BE6">
      <w:pPr>
        <w:ind w:right="-567"/>
        <w:jc w:val="center"/>
        <w:rPr>
          <w:rFonts w:cs="Arial"/>
          <w:b/>
        </w:rPr>
      </w:pPr>
      <w:r w:rsidRPr="000D5BE6">
        <w:rPr>
          <w:rFonts w:cs="Arial"/>
          <w:b/>
        </w:rPr>
        <w:t xml:space="preserve">      TERMO DE CONTRATO Nº 113-2023</w:t>
      </w:r>
    </w:p>
    <w:p w:rsidR="000D5BE6" w:rsidRPr="00434DA2" w:rsidRDefault="000D5BE6" w:rsidP="000D5BE6">
      <w:pPr>
        <w:pStyle w:val="Ttulo8"/>
        <w:spacing w:before="0"/>
        <w:ind w:right="-567"/>
        <w:rPr>
          <w:rFonts w:ascii="Arial" w:hAnsi="Arial" w:cs="Arial"/>
        </w:rPr>
      </w:pPr>
    </w:p>
    <w:p w:rsidR="000D5BE6" w:rsidRPr="00CA55CF" w:rsidRDefault="00CA55CF" w:rsidP="00CA55CF">
      <w:pPr>
        <w:ind w:right="-567" w:hanging="142"/>
        <w:rPr>
          <w:rFonts w:cs="Arial"/>
          <w:b/>
        </w:rPr>
      </w:pPr>
      <w:r w:rsidRPr="00CA55CF">
        <w:rPr>
          <w:rFonts w:cs="Arial"/>
          <w:b/>
        </w:rPr>
        <w:t>CONVÊNIO 1185/2022, Processo nº 22/1500-0001893-0.</w:t>
      </w:r>
    </w:p>
    <w:p w:rsidR="00CA55CF" w:rsidRPr="00434DA2" w:rsidRDefault="00CA55CF" w:rsidP="000D5BE6">
      <w:pPr>
        <w:ind w:right="-567" w:firstLine="1683"/>
        <w:jc w:val="both"/>
        <w:rPr>
          <w:rFonts w:cs="Arial"/>
        </w:rPr>
      </w:pPr>
    </w:p>
    <w:p w:rsidR="000D5BE6" w:rsidRPr="00434DA2" w:rsidRDefault="000D5BE6" w:rsidP="000D5BE6">
      <w:pPr>
        <w:ind w:right="-567" w:firstLine="1683"/>
        <w:jc w:val="both"/>
        <w:rPr>
          <w:rFonts w:cs="Arial"/>
        </w:rPr>
      </w:pPr>
      <w:r w:rsidRPr="00434DA2">
        <w:rPr>
          <w:rFonts w:cs="Arial"/>
        </w:rPr>
        <w:t xml:space="preserve">O </w:t>
      </w:r>
      <w:r>
        <w:rPr>
          <w:rFonts w:cs="Arial"/>
          <w:b/>
          <w:bCs/>
        </w:rPr>
        <w:t>MUNICÍPIO DE SANTO ANTÔNIO DAS MISSÕES-RS</w:t>
      </w:r>
      <w:r w:rsidRPr="00434DA2">
        <w:rPr>
          <w:rFonts w:cs="Arial"/>
        </w:rPr>
        <w:t>, Pessoa Jurídica de Direito Público, i</w:t>
      </w:r>
      <w:r>
        <w:rPr>
          <w:rFonts w:cs="Arial"/>
        </w:rPr>
        <w:t>nscrito no CNPJ-MF sob nº 87.612.974/0001-04</w:t>
      </w:r>
      <w:r w:rsidRPr="00434DA2">
        <w:rPr>
          <w:rFonts w:cs="Arial"/>
        </w:rPr>
        <w:t xml:space="preserve">, com sede administrativa sito à Avenida Padre Réus, nº 1582 , neste ato representado pelo Prefeito Municipal Sr. </w:t>
      </w:r>
      <w:r>
        <w:rPr>
          <w:rFonts w:cs="Arial"/>
        </w:rPr>
        <w:t>FELISBERTO DOS SANTOS FERREIRA</w:t>
      </w:r>
      <w:r w:rsidRPr="00434DA2">
        <w:rPr>
          <w:rFonts w:cs="Arial"/>
        </w:rPr>
        <w:t xml:space="preserve"> </w:t>
      </w:r>
      <w:r w:rsidRPr="00434DA2">
        <w:rPr>
          <w:rFonts w:cs="Arial"/>
          <w:b/>
          <w:bCs/>
        </w:rPr>
        <w:t>,</w:t>
      </w:r>
      <w:r w:rsidRPr="00434DA2">
        <w:rPr>
          <w:rFonts w:cs="Arial"/>
        </w:rPr>
        <w:t xml:space="preserve"> brasileiro, casado,  residente e domi</w:t>
      </w:r>
      <w:r>
        <w:rPr>
          <w:rFonts w:cs="Arial"/>
        </w:rPr>
        <w:t xml:space="preserve">ciliado  no município de Santo Antônio das Missões-RS, </w:t>
      </w:r>
      <w:r w:rsidRPr="00434DA2">
        <w:rPr>
          <w:rFonts w:cs="Arial"/>
        </w:rPr>
        <w:t xml:space="preserve"> de ora em diante denominado </w:t>
      </w:r>
      <w:r w:rsidRPr="00434DA2">
        <w:rPr>
          <w:rFonts w:cs="Arial"/>
          <w:b/>
        </w:rPr>
        <w:t>CONTRATANTE</w:t>
      </w:r>
      <w:r w:rsidRPr="00434DA2">
        <w:rPr>
          <w:rFonts w:cs="Arial"/>
        </w:rPr>
        <w:t xml:space="preserve"> e de outro lado a empresa</w:t>
      </w:r>
      <w:r>
        <w:rPr>
          <w:rFonts w:cs="Arial"/>
        </w:rPr>
        <w:t xml:space="preserve">: ADILSON RAMOS DA SILVA LTDA, com sede á Est. Campo Sede Interior, </w:t>
      </w:r>
      <w:r w:rsidRPr="00434DA2">
        <w:rPr>
          <w:rFonts w:cs="Arial"/>
        </w:rPr>
        <w:t xml:space="preserve">inscrita no CNPJ-MF sob nº </w:t>
      </w:r>
      <w:r>
        <w:rPr>
          <w:rFonts w:cs="Arial"/>
        </w:rPr>
        <w:t>10.397.010/0001-66,</w:t>
      </w:r>
      <w:r w:rsidRPr="00434DA2">
        <w:rPr>
          <w:rFonts w:cs="Arial"/>
        </w:rPr>
        <w:t xml:space="preserve">  neste ato representada pelo seu representante legal </w:t>
      </w:r>
      <w:r>
        <w:rPr>
          <w:rFonts w:cs="Arial"/>
        </w:rPr>
        <w:t>Adilson Ramos da Silva</w:t>
      </w:r>
      <w:r w:rsidRPr="00434DA2">
        <w:rPr>
          <w:rFonts w:cs="Arial"/>
        </w:rPr>
        <w:t>,</w:t>
      </w:r>
      <w:r>
        <w:rPr>
          <w:rFonts w:cs="Arial"/>
        </w:rPr>
        <w:t xml:space="preserve"> </w:t>
      </w:r>
      <w:r w:rsidRPr="00434DA2">
        <w:rPr>
          <w:rFonts w:cs="Arial"/>
        </w:rPr>
        <w:t xml:space="preserve">portador CPF/MF nº </w:t>
      </w:r>
      <w:r>
        <w:rPr>
          <w:rFonts w:cs="Arial"/>
        </w:rPr>
        <w:t xml:space="preserve">027.971.900-09, </w:t>
      </w:r>
      <w:r w:rsidRPr="00434DA2">
        <w:rPr>
          <w:rFonts w:cs="Arial"/>
        </w:rPr>
        <w:t xml:space="preserve"> residente e domiciliado na cidade</w:t>
      </w:r>
      <w:r>
        <w:rPr>
          <w:rFonts w:cs="Arial"/>
        </w:rPr>
        <w:t xml:space="preserve"> de São Pedro do </w:t>
      </w:r>
      <w:proofErr w:type="spellStart"/>
      <w:r>
        <w:rPr>
          <w:rFonts w:cs="Arial"/>
        </w:rPr>
        <w:t>Butia</w:t>
      </w:r>
      <w:proofErr w:type="spellEnd"/>
      <w:r>
        <w:rPr>
          <w:rFonts w:cs="Arial"/>
        </w:rPr>
        <w:t>-RS</w:t>
      </w:r>
      <w:r w:rsidRPr="00434DA2">
        <w:rPr>
          <w:rFonts w:cs="Arial"/>
        </w:rPr>
        <w:t xml:space="preserve">, de ora em diante denominado de </w:t>
      </w:r>
      <w:r w:rsidRPr="00434DA2">
        <w:rPr>
          <w:rFonts w:cs="Arial"/>
          <w:b/>
          <w:bCs/>
        </w:rPr>
        <w:t>CONTRATADA</w:t>
      </w:r>
      <w:r w:rsidRPr="00434DA2">
        <w:rPr>
          <w:rFonts w:cs="Arial"/>
        </w:rPr>
        <w:t xml:space="preserve">, de acordo com o disposto na Lei Federal nº 8.666/93, atualizada pela Lei Federal nº 8.883 de 08.06.94, </w:t>
      </w:r>
      <w:r w:rsidRPr="00434DA2">
        <w:rPr>
          <w:rFonts w:cs="Arial"/>
          <w:b/>
          <w:bCs/>
        </w:rPr>
        <w:t xml:space="preserve">Edital de Pregão Presencial nº </w:t>
      </w:r>
      <w:r>
        <w:rPr>
          <w:rFonts w:cs="Arial"/>
          <w:b/>
          <w:bCs/>
        </w:rPr>
        <w:t>012</w:t>
      </w:r>
      <w:r w:rsidRPr="00434DA2">
        <w:rPr>
          <w:rFonts w:cs="Arial"/>
          <w:b/>
          <w:bCs/>
        </w:rPr>
        <w:t>/202</w:t>
      </w:r>
      <w:r>
        <w:rPr>
          <w:rFonts w:cs="Arial"/>
          <w:b/>
          <w:bCs/>
        </w:rPr>
        <w:t>3</w:t>
      </w:r>
      <w:r w:rsidRPr="00434DA2">
        <w:rPr>
          <w:rFonts w:cs="Arial"/>
        </w:rPr>
        <w:t xml:space="preserve"> e seus anexos, bem como a proposta da empresa vencedora, entabulam e convencionam o presente instrumento, mediante as cláusulas e condições a seguir enunciadas:</w:t>
      </w:r>
    </w:p>
    <w:p w:rsidR="000D5BE6" w:rsidRPr="00434DA2" w:rsidRDefault="000D5BE6" w:rsidP="000D5BE6">
      <w:pPr>
        <w:ind w:right="-567" w:firstLine="1683"/>
        <w:jc w:val="both"/>
        <w:rPr>
          <w:rFonts w:cs="Arial"/>
        </w:rPr>
      </w:pPr>
    </w:p>
    <w:p w:rsidR="000D5BE6" w:rsidRPr="00434DA2" w:rsidRDefault="000D5BE6" w:rsidP="000D5BE6">
      <w:pPr>
        <w:ind w:right="-567" w:firstLine="1683"/>
        <w:jc w:val="both"/>
        <w:rPr>
          <w:rFonts w:cs="Arial"/>
          <w:szCs w:val="22"/>
        </w:rPr>
      </w:pPr>
      <w:r w:rsidRPr="00434DA2">
        <w:rPr>
          <w:rFonts w:cs="Arial"/>
          <w:b/>
        </w:rPr>
        <w:t xml:space="preserve">CLÁUSULA PRIMEIRA - DO OBJETO – </w:t>
      </w:r>
      <w:r w:rsidRPr="00434DA2">
        <w:rPr>
          <w:rFonts w:cs="Arial"/>
          <w:bCs/>
        </w:rPr>
        <w:t>O</w:t>
      </w:r>
      <w:r w:rsidRPr="00434DA2">
        <w:rPr>
          <w:rFonts w:cs="Arial"/>
          <w:b/>
        </w:rPr>
        <w:t xml:space="preserve"> </w:t>
      </w:r>
      <w:r w:rsidRPr="00434DA2">
        <w:rPr>
          <w:rFonts w:cs="Arial"/>
        </w:rPr>
        <w:t>presente contrato tem como objeto</w:t>
      </w:r>
      <w:r w:rsidRPr="00DF39CB">
        <w:rPr>
          <w:rFonts w:cs="Arial"/>
          <w:szCs w:val="24"/>
        </w:rPr>
        <w:t xml:space="preserve"> </w:t>
      </w:r>
      <w:r w:rsidRPr="008B1784">
        <w:rPr>
          <w:rFonts w:cs="Arial"/>
          <w:szCs w:val="24"/>
        </w:rPr>
        <w:t>contratação de serviços de horas máquina para construção de 12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Micro</w:t>
      </w:r>
      <w:r w:rsidRPr="008B1784">
        <w:rPr>
          <w:rFonts w:cs="Arial"/>
          <w:szCs w:val="24"/>
        </w:rPr>
        <w:t>açudes</w:t>
      </w:r>
      <w:proofErr w:type="spellEnd"/>
      <w:r w:rsidRPr="00434DA2">
        <w:rPr>
          <w:rFonts w:cs="Arial"/>
          <w:b/>
          <w:bCs/>
        </w:rPr>
        <w:t>,</w:t>
      </w:r>
      <w:r w:rsidRPr="00434DA2">
        <w:rPr>
          <w:rFonts w:cs="Arial"/>
        </w:rPr>
        <w:t xml:space="preserve"> conforme especificações do quadro abaixo:</w:t>
      </w:r>
    </w:p>
    <w:p w:rsidR="000D5BE6" w:rsidRDefault="000D5BE6" w:rsidP="000D5BE6">
      <w:pPr>
        <w:pStyle w:val="Cabealho"/>
        <w:tabs>
          <w:tab w:val="clear" w:pos="4419"/>
          <w:tab w:val="clear" w:pos="8838"/>
        </w:tabs>
        <w:ind w:right="-567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816"/>
        <w:gridCol w:w="1065"/>
        <w:gridCol w:w="1062"/>
        <w:gridCol w:w="5244"/>
      </w:tblGrid>
      <w:tr w:rsidR="00CA55CF" w:rsidRPr="00434DA2" w:rsidTr="00CA55CF">
        <w:tc>
          <w:tcPr>
            <w:tcW w:w="885" w:type="dxa"/>
          </w:tcPr>
          <w:p w:rsidR="00CA55CF" w:rsidRPr="00434DA2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434DA2">
              <w:rPr>
                <w:rFonts w:eastAsia="Calibri" w:cs="Arial"/>
                <w:b/>
                <w:sz w:val="28"/>
                <w:szCs w:val="28"/>
              </w:rPr>
              <w:t>ITEM</w:t>
            </w:r>
          </w:p>
        </w:tc>
        <w:tc>
          <w:tcPr>
            <w:tcW w:w="816" w:type="dxa"/>
          </w:tcPr>
          <w:p w:rsidR="00CA55CF" w:rsidRPr="00434DA2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>QTD</w:t>
            </w:r>
          </w:p>
        </w:tc>
        <w:tc>
          <w:tcPr>
            <w:tcW w:w="1065" w:type="dxa"/>
          </w:tcPr>
          <w:p w:rsidR="00CA55CF" w:rsidRPr="00434DA2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434DA2">
              <w:rPr>
                <w:rFonts w:eastAsia="Calibri" w:cs="Arial"/>
                <w:b/>
                <w:sz w:val="28"/>
                <w:szCs w:val="28"/>
              </w:rPr>
              <w:t>UNID</w:t>
            </w:r>
          </w:p>
        </w:tc>
        <w:tc>
          <w:tcPr>
            <w:tcW w:w="1062" w:type="dxa"/>
          </w:tcPr>
          <w:p w:rsidR="00CA55CF" w:rsidRPr="00CA55CF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CA55CF">
              <w:rPr>
                <w:rFonts w:eastAsia="Calibri" w:cs="Arial"/>
                <w:b/>
                <w:sz w:val="28"/>
                <w:szCs w:val="28"/>
              </w:rPr>
              <w:t>V. HR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CA55CF" w:rsidRPr="00434DA2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Cs w:val="22"/>
              </w:rPr>
            </w:pPr>
            <w:r w:rsidRPr="00434DA2">
              <w:rPr>
                <w:rFonts w:eastAsia="Calibri" w:cs="Arial"/>
                <w:b/>
                <w:szCs w:val="22"/>
              </w:rPr>
              <w:t>DESCRIÇÃO</w:t>
            </w:r>
          </w:p>
        </w:tc>
      </w:tr>
      <w:tr w:rsidR="00CA55CF" w:rsidRPr="00434DA2" w:rsidTr="00CA55CF">
        <w:tc>
          <w:tcPr>
            <w:tcW w:w="885" w:type="dxa"/>
          </w:tcPr>
          <w:p w:rsidR="00CA55CF" w:rsidRPr="00434DA2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434DA2">
              <w:rPr>
                <w:rFonts w:eastAsia="Calibri" w:cs="Arial"/>
                <w:b/>
                <w:sz w:val="28"/>
                <w:szCs w:val="28"/>
              </w:rPr>
              <w:t>01</w:t>
            </w:r>
          </w:p>
        </w:tc>
        <w:tc>
          <w:tcPr>
            <w:tcW w:w="816" w:type="dxa"/>
          </w:tcPr>
          <w:p w:rsidR="00CA55CF" w:rsidRPr="00434DA2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 w:val="32"/>
                <w:szCs w:val="32"/>
                <w:highlight w:val="yellow"/>
              </w:rPr>
            </w:pPr>
            <w:r>
              <w:rPr>
                <w:rFonts w:eastAsia="Calibri" w:cs="Arial"/>
                <w:b/>
                <w:sz w:val="32"/>
                <w:szCs w:val="32"/>
                <w:highlight w:val="yellow"/>
              </w:rPr>
              <w:t xml:space="preserve">288 </w:t>
            </w:r>
          </w:p>
        </w:tc>
        <w:tc>
          <w:tcPr>
            <w:tcW w:w="1065" w:type="dxa"/>
          </w:tcPr>
          <w:p w:rsidR="00CA55CF" w:rsidRPr="00434DA2" w:rsidRDefault="00CA55CF" w:rsidP="00350FC8">
            <w:pPr>
              <w:spacing w:line="276" w:lineRule="auto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>HR</w:t>
            </w:r>
          </w:p>
        </w:tc>
        <w:tc>
          <w:tcPr>
            <w:tcW w:w="1062" w:type="dxa"/>
          </w:tcPr>
          <w:p w:rsidR="00CA55CF" w:rsidRPr="00CA55CF" w:rsidRDefault="00CA55CF" w:rsidP="00350FC8">
            <w:pPr>
              <w:spacing w:line="276" w:lineRule="auto"/>
              <w:jc w:val="both"/>
              <w:rPr>
                <w:b/>
              </w:rPr>
            </w:pPr>
            <w:r w:rsidRPr="00CA55CF">
              <w:rPr>
                <w:b/>
              </w:rPr>
              <w:t>450,00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CA55CF" w:rsidRPr="006524AE" w:rsidRDefault="00CA55CF" w:rsidP="00350FC8">
            <w:pPr>
              <w:spacing w:line="276" w:lineRule="auto"/>
              <w:jc w:val="both"/>
            </w:pPr>
            <w:r>
              <w:t xml:space="preserve">CONTRATAÇAO DE HORAS MAQUINA DE ESCAVADEIRA HIDRÁULICA DE 22 TONELADAS COM CONCHA DE CONCHA DE 1M³, PARA A ABERTURA DE MICROAÇUDES, CONFORME PLANO DE TRABALHO EM ANEXO,  </w:t>
            </w:r>
          </w:p>
        </w:tc>
      </w:tr>
    </w:tbl>
    <w:p w:rsidR="000D5BE6" w:rsidRPr="00434DA2" w:rsidRDefault="000D5BE6" w:rsidP="000D5BE6">
      <w:pPr>
        <w:pStyle w:val="Cabealho"/>
        <w:tabs>
          <w:tab w:val="clear" w:pos="4419"/>
          <w:tab w:val="clear" w:pos="8838"/>
        </w:tabs>
        <w:ind w:right="-567"/>
        <w:rPr>
          <w:rFonts w:ascii="Arial" w:hAnsi="Arial" w:cs="Arial"/>
        </w:rPr>
      </w:pPr>
    </w:p>
    <w:p w:rsidR="000D5BE6" w:rsidRPr="00434DA2" w:rsidRDefault="000D5BE6" w:rsidP="000D5BE6">
      <w:pPr>
        <w:tabs>
          <w:tab w:val="left" w:pos="851"/>
          <w:tab w:val="left" w:pos="2268"/>
        </w:tabs>
        <w:spacing w:line="120" w:lineRule="atLeast"/>
        <w:ind w:right="-567"/>
        <w:jc w:val="both"/>
        <w:rPr>
          <w:rFonts w:cs="Arial"/>
        </w:rPr>
      </w:pPr>
    </w:p>
    <w:p w:rsidR="000D5BE6" w:rsidRDefault="000D5BE6" w:rsidP="000D5BE6">
      <w:pPr>
        <w:tabs>
          <w:tab w:val="left" w:pos="1701"/>
        </w:tabs>
        <w:ind w:right="-567" w:firstLine="1680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SEGUNDA - DO VALOR CONTRATUAL </w:t>
      </w:r>
      <w:r>
        <w:rPr>
          <w:rFonts w:cs="Arial"/>
          <w:b/>
        </w:rPr>
        <w:t>–</w:t>
      </w:r>
      <w:r w:rsidRPr="00434DA2">
        <w:rPr>
          <w:rFonts w:cs="Arial"/>
          <w:b/>
        </w:rPr>
        <w:t xml:space="preserve"> </w:t>
      </w:r>
    </w:p>
    <w:p w:rsidR="000D5BE6" w:rsidRDefault="000D5BE6" w:rsidP="000D5BE6">
      <w:pPr>
        <w:tabs>
          <w:tab w:val="left" w:pos="1701"/>
        </w:tabs>
        <w:ind w:right="-567" w:firstLine="1680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701"/>
        </w:tabs>
        <w:ind w:right="-567" w:firstLine="1680"/>
        <w:jc w:val="both"/>
        <w:rPr>
          <w:rFonts w:cs="Arial"/>
          <w:b/>
        </w:rPr>
      </w:pPr>
      <w:r w:rsidRPr="00434DA2">
        <w:rPr>
          <w:rFonts w:cs="Arial"/>
        </w:rPr>
        <w:t xml:space="preserve">O presente Contrato tem o valor total, fixo e irreajustável, de </w:t>
      </w:r>
      <w:r>
        <w:rPr>
          <w:rFonts w:cs="Arial"/>
          <w:b/>
        </w:rPr>
        <w:t>R$ 1</w:t>
      </w:r>
      <w:r w:rsidR="00121C91">
        <w:rPr>
          <w:rFonts w:cs="Arial"/>
          <w:b/>
        </w:rPr>
        <w:t>29.600,00</w:t>
      </w:r>
      <w:r w:rsidRPr="00434DA2">
        <w:rPr>
          <w:rFonts w:cs="Arial"/>
          <w:b/>
        </w:rPr>
        <w:t xml:space="preserve"> (</w:t>
      </w:r>
      <w:r>
        <w:rPr>
          <w:rFonts w:cs="Arial"/>
          <w:b/>
        </w:rPr>
        <w:t xml:space="preserve"> cento e </w:t>
      </w:r>
      <w:r w:rsidR="00121C91">
        <w:rPr>
          <w:rFonts w:cs="Arial"/>
          <w:b/>
        </w:rPr>
        <w:t>vinte e nove mil e seiscentos reais</w:t>
      </w:r>
      <w:bookmarkStart w:id="0" w:name="_GoBack"/>
      <w:bookmarkEnd w:id="0"/>
      <w:r w:rsidRPr="00434DA2">
        <w:rPr>
          <w:rFonts w:cs="Arial"/>
          <w:b/>
        </w:rPr>
        <w:t>).</w:t>
      </w:r>
    </w:p>
    <w:p w:rsidR="000D5BE6" w:rsidRPr="00434DA2" w:rsidRDefault="000D5BE6" w:rsidP="000D5BE6">
      <w:pPr>
        <w:tabs>
          <w:tab w:val="left" w:pos="1701"/>
        </w:tabs>
        <w:ind w:right="-567" w:firstLine="1680"/>
        <w:jc w:val="both"/>
        <w:rPr>
          <w:rFonts w:cs="Arial"/>
        </w:rPr>
      </w:pPr>
    </w:p>
    <w:p w:rsidR="000D5BE6" w:rsidRDefault="000D5BE6" w:rsidP="000D5BE6">
      <w:pPr>
        <w:tabs>
          <w:tab w:val="left" w:pos="851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Parágrafo único </w:t>
      </w:r>
      <w:r>
        <w:rPr>
          <w:rFonts w:cs="Arial"/>
          <w:b/>
        </w:rPr>
        <w:t>–</w:t>
      </w:r>
    </w:p>
    <w:p w:rsidR="000D5BE6" w:rsidRDefault="000D5BE6" w:rsidP="000D5BE6">
      <w:pPr>
        <w:tabs>
          <w:tab w:val="left" w:pos="851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</w:p>
    <w:p w:rsidR="000D5BE6" w:rsidRPr="00434DA2" w:rsidRDefault="000D5BE6" w:rsidP="000D5BE6">
      <w:pPr>
        <w:tabs>
          <w:tab w:val="left" w:pos="851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  <w:u w:val="single"/>
        </w:rPr>
      </w:pPr>
      <w:r w:rsidRPr="00434DA2">
        <w:rPr>
          <w:rFonts w:cs="Arial"/>
          <w:b/>
        </w:rPr>
        <w:t xml:space="preserve"> </w:t>
      </w:r>
      <w:r w:rsidRPr="00434DA2">
        <w:rPr>
          <w:rFonts w:cs="Arial"/>
        </w:rPr>
        <w:t>O valor supra referido incluem todas as despesas concernentes à entrega do objeto, como impostos, taxas, fretes, contribuições e outras que se fizerem necessárias à plena e completa execução do objeto deste contrato.</w:t>
      </w: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/>
        <w:jc w:val="both"/>
        <w:rPr>
          <w:rFonts w:cs="Arial"/>
          <w:b/>
          <w:u w:val="single"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TERCEIRA – DA DOTAÇÃO ORÇAMENTÁRIA </w:t>
      </w:r>
      <w:r>
        <w:rPr>
          <w:rFonts w:cs="Arial"/>
          <w:b/>
        </w:rPr>
        <w:t>–</w:t>
      </w:r>
      <w:r w:rsidRPr="00434DA2">
        <w:rPr>
          <w:rFonts w:cs="Arial"/>
          <w:b/>
        </w:rPr>
        <w:t xml:space="preserve"> </w:t>
      </w:r>
    </w:p>
    <w:p w:rsidR="00CA55CF" w:rsidRDefault="00CA55CF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</w:rPr>
      </w:pPr>
      <w:r w:rsidRPr="00434DA2">
        <w:rPr>
          <w:rFonts w:cs="Arial"/>
        </w:rPr>
        <w:t>A despesa decorrente da aquisição do objeto deste Contrato correrá à conta dos recursos específicos consignados no orçamento da</w:t>
      </w:r>
      <w:r>
        <w:rPr>
          <w:rFonts w:cs="Arial"/>
        </w:rPr>
        <w:t xml:space="preserve"> Prefeitura Municipal de Santo Antônio das Missões-RS</w:t>
      </w:r>
      <w:r w:rsidRPr="00434DA2">
        <w:rPr>
          <w:rFonts w:cs="Arial"/>
        </w:rPr>
        <w:t>:</w:t>
      </w: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</w:rPr>
      </w:pPr>
    </w:p>
    <w:p w:rsidR="000D5BE6" w:rsidRDefault="000D5BE6" w:rsidP="000D5BE6">
      <w:pPr>
        <w:ind w:right="-567" w:firstLine="10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SECRETARIA MUNICIPAL DE DESENVOLVIMENTO RURAL E MEIO AMBIENTE</w:t>
      </w:r>
    </w:p>
    <w:p w:rsidR="000D5BE6" w:rsidRDefault="000D5BE6" w:rsidP="000D5BE6">
      <w:pPr>
        <w:ind w:right="-567" w:firstLine="10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05.02 20 0606 0510 2,011 – Assist. Técnica e prestação de serviços ao meio ambiente;</w:t>
      </w:r>
    </w:p>
    <w:p w:rsidR="000D5BE6" w:rsidRPr="00434DA2" w:rsidRDefault="000D5BE6" w:rsidP="000D5BE6">
      <w:pPr>
        <w:ind w:right="-567" w:firstLine="10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00852 0701 4490 51 00 00 00 00 – Obras e instalações </w:t>
      </w: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  <w:szCs w:val="24"/>
        </w:rPr>
      </w:pPr>
      <w:r w:rsidRPr="00434DA2">
        <w:rPr>
          <w:rFonts w:cs="Arial"/>
          <w:b/>
          <w:szCs w:val="24"/>
        </w:rPr>
        <w:t xml:space="preserve"> 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b/>
        </w:rPr>
      </w:pPr>
      <w:r w:rsidRPr="00434DA2">
        <w:rPr>
          <w:rFonts w:cs="Arial"/>
          <w:b/>
        </w:rPr>
        <w:t>CLÁUSULA QUARTA - DA ENTREGA DO OBJETO</w:t>
      </w:r>
    </w:p>
    <w:p w:rsidR="000D5BE6" w:rsidRDefault="000D5BE6" w:rsidP="000D5BE6">
      <w:pPr>
        <w:ind w:right="-567" w:firstLine="1418"/>
        <w:jc w:val="both"/>
        <w:rPr>
          <w:rFonts w:cs="Arial"/>
        </w:rPr>
      </w:pPr>
    </w:p>
    <w:p w:rsidR="000D5BE6" w:rsidRPr="00434DA2" w:rsidRDefault="000D5BE6" w:rsidP="000D5BE6">
      <w:pPr>
        <w:ind w:right="-567" w:firstLine="1418"/>
        <w:jc w:val="both"/>
        <w:rPr>
          <w:rFonts w:cs="Arial"/>
        </w:rPr>
      </w:pPr>
      <w:r w:rsidRPr="00434DA2">
        <w:rPr>
          <w:rFonts w:cs="Arial"/>
        </w:rPr>
        <w:t>Verificada a desconformidade do objeto, a licitante vencedora deverá promover as correções necessárias ou substituição do mesmo, no prazo máximo de 05 (cinco) dias úteis, sujeitando-se às penalidades previstas neste edital.</w:t>
      </w:r>
    </w:p>
    <w:p w:rsidR="000D5BE6" w:rsidRDefault="000D5BE6" w:rsidP="000D5BE6">
      <w:pPr>
        <w:ind w:right="-567" w:firstLine="1418"/>
        <w:jc w:val="both"/>
        <w:rPr>
          <w:rFonts w:cs="Arial"/>
        </w:rPr>
      </w:pPr>
      <w:r w:rsidRPr="00434DA2">
        <w:rPr>
          <w:rFonts w:cs="Arial"/>
        </w:rPr>
        <w:t>A nota fiscal/fatura deverá, obrigatoriamente, ser entregue junto com o objeto.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b/>
        </w:rPr>
      </w:pPr>
    </w:p>
    <w:p w:rsidR="000D5BE6" w:rsidRDefault="000D5BE6" w:rsidP="000D5BE6">
      <w:pPr>
        <w:autoSpaceDE w:val="0"/>
        <w:autoSpaceDN w:val="0"/>
        <w:adjustRightInd w:val="0"/>
        <w:ind w:left="-567" w:right="-568" w:firstLine="1418"/>
        <w:jc w:val="both"/>
        <w:rPr>
          <w:rFonts w:cs="Arial"/>
        </w:rPr>
      </w:pPr>
      <w:r w:rsidRPr="00434DA2">
        <w:rPr>
          <w:rFonts w:cs="Arial"/>
          <w:b/>
        </w:rPr>
        <w:t>CLÁUSULA QUINTA - DA FORMA E CONDIÇÕES DE PAGAMENTO</w:t>
      </w:r>
      <w:r w:rsidRPr="00434DA2">
        <w:rPr>
          <w:rFonts w:cs="Arial"/>
        </w:rPr>
        <w:t xml:space="preserve"> – </w:t>
      </w:r>
    </w:p>
    <w:p w:rsidR="000D5BE6" w:rsidRDefault="000D5BE6" w:rsidP="000D5BE6">
      <w:pPr>
        <w:autoSpaceDE w:val="0"/>
        <w:autoSpaceDN w:val="0"/>
        <w:adjustRightInd w:val="0"/>
        <w:ind w:left="-567" w:right="-568" w:firstLine="1985"/>
        <w:jc w:val="both"/>
        <w:rPr>
          <w:rFonts w:cs="Arial"/>
        </w:rPr>
      </w:pPr>
    </w:p>
    <w:p w:rsidR="000D5BE6" w:rsidRPr="00434DA2" w:rsidRDefault="000D5BE6" w:rsidP="000D5BE6">
      <w:pPr>
        <w:autoSpaceDE w:val="0"/>
        <w:autoSpaceDN w:val="0"/>
        <w:adjustRightInd w:val="0"/>
        <w:ind w:left="-567" w:right="-568" w:firstLine="1985"/>
        <w:jc w:val="both"/>
        <w:rPr>
          <w:rFonts w:eastAsia="Calibri" w:cs="Arial"/>
          <w:szCs w:val="24"/>
        </w:rPr>
      </w:pPr>
      <w:r w:rsidRPr="00434DA2">
        <w:rPr>
          <w:rFonts w:cs="Arial"/>
        </w:rPr>
        <w:t xml:space="preserve">O pagamento </w:t>
      </w:r>
      <w:r>
        <w:rPr>
          <w:rFonts w:cs="Arial"/>
        </w:rPr>
        <w:t>será efetuado conforme medição feita pela Secretaria responsável.</w:t>
      </w:r>
    </w:p>
    <w:p w:rsidR="00CA55CF" w:rsidRDefault="00CA55CF" w:rsidP="000D5BE6">
      <w:pPr>
        <w:ind w:right="-567"/>
        <w:jc w:val="both"/>
        <w:rPr>
          <w:rFonts w:cs="Arial"/>
        </w:rPr>
      </w:pPr>
    </w:p>
    <w:p w:rsidR="000D5BE6" w:rsidRPr="00434DA2" w:rsidRDefault="00CA55CF" w:rsidP="000D5BE6">
      <w:pPr>
        <w:ind w:right="-567"/>
        <w:jc w:val="both"/>
        <w:rPr>
          <w:rFonts w:cs="Arial"/>
        </w:rPr>
      </w:pPr>
      <w:r>
        <w:rPr>
          <w:rFonts w:cs="Arial"/>
        </w:rPr>
        <w:t xml:space="preserve">                       </w:t>
      </w:r>
      <w:r w:rsidR="000D5BE6" w:rsidRPr="00434DA2">
        <w:rPr>
          <w:rFonts w:cs="Arial"/>
        </w:rPr>
        <w:t xml:space="preserve"> A nota fiscal/fatura emitida pelo fornecedor deverá conter, em local de fácil visualização, a indicação do número do processo e número do pregão a fim de se acelerar o trâmite de recebimento do material e posterior liberação do documento fiscal para pagamento.</w:t>
      </w:r>
    </w:p>
    <w:p w:rsidR="00CA55CF" w:rsidRDefault="00CA55CF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</w:t>
      </w:r>
      <w:r>
        <w:rPr>
          <w:rFonts w:cs="Arial"/>
          <w:b/>
        </w:rPr>
        <w:t>SEXTA</w:t>
      </w:r>
      <w:r w:rsidRPr="00434DA2">
        <w:rPr>
          <w:rFonts w:cs="Arial"/>
          <w:b/>
        </w:rPr>
        <w:t xml:space="preserve"> - DA VIGÊNCIA </w:t>
      </w:r>
      <w:r>
        <w:rPr>
          <w:rFonts w:cs="Arial"/>
          <w:b/>
        </w:rPr>
        <w:t>–</w:t>
      </w:r>
      <w:r w:rsidRPr="00434DA2">
        <w:rPr>
          <w:rFonts w:cs="Arial"/>
          <w:b/>
        </w:rPr>
        <w:t xml:space="preserve"> </w:t>
      </w: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</w:rPr>
      </w:pPr>
      <w:r w:rsidRPr="00434DA2">
        <w:rPr>
          <w:rFonts w:cs="Arial"/>
        </w:rPr>
        <w:t>O presente Contrato terá de pôr termo inicial a data de sua assinatura e pôr</w:t>
      </w:r>
      <w:r>
        <w:rPr>
          <w:rFonts w:cs="Arial"/>
        </w:rPr>
        <w:t xml:space="preserve"> termo final a entrega total do objeto</w:t>
      </w:r>
      <w:r w:rsidRPr="00434DA2">
        <w:rPr>
          <w:rFonts w:cs="Arial"/>
        </w:rPr>
        <w:t>.</w:t>
      </w: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</w:t>
      </w:r>
      <w:r>
        <w:rPr>
          <w:rFonts w:cs="Arial"/>
          <w:b/>
        </w:rPr>
        <w:t>SETIMA</w:t>
      </w:r>
      <w:r w:rsidRPr="00434DA2">
        <w:rPr>
          <w:rFonts w:cs="Arial"/>
          <w:b/>
        </w:rPr>
        <w:t xml:space="preserve"> - DAS PENALIDADES </w:t>
      </w:r>
      <w:r>
        <w:rPr>
          <w:rFonts w:cs="Arial"/>
          <w:b/>
        </w:rPr>
        <w:t>–</w:t>
      </w:r>
      <w:r w:rsidRPr="00434DA2">
        <w:rPr>
          <w:rFonts w:cs="Arial"/>
          <w:b/>
        </w:rPr>
        <w:t xml:space="preserve"> </w:t>
      </w: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680"/>
        <w:jc w:val="both"/>
        <w:rPr>
          <w:rFonts w:cs="Arial"/>
          <w:b/>
        </w:rPr>
      </w:pPr>
      <w:r w:rsidRPr="00434DA2">
        <w:rPr>
          <w:rFonts w:cs="Arial"/>
        </w:rPr>
        <w:t>Pelo inadimplemento das obrigações, a contratante estará sujeita às seguintes penalidades: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i/>
        </w:rPr>
      </w:pPr>
      <w:r w:rsidRPr="00434DA2">
        <w:rPr>
          <w:rFonts w:cs="Arial"/>
          <w:b/>
        </w:rPr>
        <w:t xml:space="preserve">a) </w:t>
      </w:r>
      <w:r w:rsidRPr="00434DA2">
        <w:rPr>
          <w:rFonts w:cs="Arial"/>
        </w:rPr>
        <w:t xml:space="preserve">executar o contrato com irregularidades, passíveis de correção durante a execução e sem prejuízo ao resultado: </w:t>
      </w:r>
      <w:r w:rsidRPr="00434DA2">
        <w:rPr>
          <w:rFonts w:cs="Arial"/>
          <w:i/>
        </w:rPr>
        <w:t>advertência;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i/>
        </w:rPr>
      </w:pPr>
      <w:r w:rsidRPr="00434DA2">
        <w:rPr>
          <w:rFonts w:cs="Arial"/>
          <w:b/>
        </w:rPr>
        <w:t xml:space="preserve">b) </w:t>
      </w:r>
      <w:r w:rsidRPr="00434DA2">
        <w:rPr>
          <w:rFonts w:cs="Arial"/>
        </w:rPr>
        <w:t>executar o contrato com atraso injustificado,</w:t>
      </w:r>
      <w:r w:rsidRPr="00434DA2">
        <w:rPr>
          <w:rFonts w:cs="Arial"/>
          <w:i/>
        </w:rPr>
        <w:t xml:space="preserve"> </w:t>
      </w:r>
      <w:r w:rsidRPr="00434DA2">
        <w:rPr>
          <w:rFonts w:cs="Arial"/>
        </w:rPr>
        <w:t xml:space="preserve">até o limite de 10 (dez) dias, após os quais será considerado inexecução contratual: </w:t>
      </w:r>
      <w:r w:rsidRPr="00434DA2">
        <w:rPr>
          <w:rFonts w:cs="Arial"/>
          <w:i/>
        </w:rPr>
        <w:t>multa diária de 0,5% sobre o valor atualizado do contrato;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i/>
        </w:rPr>
      </w:pPr>
      <w:r w:rsidRPr="00434DA2">
        <w:rPr>
          <w:rFonts w:cs="Arial"/>
          <w:b/>
        </w:rPr>
        <w:t xml:space="preserve">c) </w:t>
      </w:r>
      <w:r w:rsidRPr="00434DA2">
        <w:rPr>
          <w:rFonts w:cs="Arial"/>
        </w:rPr>
        <w:t xml:space="preserve">inexecução parcial do contrato: </w:t>
      </w:r>
      <w:r w:rsidRPr="00434DA2">
        <w:rPr>
          <w:rFonts w:cs="Arial"/>
          <w:i/>
        </w:rPr>
        <w:t>suspensão do direito de licitar e contratar com a Administração pelo prazo de até 3 (três) anos e multa de 8% sobre o valor correspondente ao montante não adimplido do contrato;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i/>
        </w:rPr>
      </w:pPr>
      <w:r w:rsidRPr="00434DA2">
        <w:rPr>
          <w:rFonts w:cs="Arial"/>
          <w:b/>
        </w:rPr>
        <w:t>d)</w:t>
      </w:r>
      <w:r w:rsidRPr="00434DA2">
        <w:rPr>
          <w:rFonts w:cs="Arial"/>
        </w:rPr>
        <w:t xml:space="preserve"> inexecução total do contrato: </w:t>
      </w:r>
      <w:r w:rsidRPr="00434DA2">
        <w:rPr>
          <w:rFonts w:cs="Arial"/>
          <w:i/>
        </w:rPr>
        <w:t>suspensão do direito de licitar e contratar com a Administração pelo prazo de até 5 (cinco) anos e multa de 10% sobre o valor atualizado do contrato;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i/>
        </w:rPr>
      </w:pPr>
      <w:r w:rsidRPr="00434DA2">
        <w:rPr>
          <w:rFonts w:cs="Arial"/>
          <w:b/>
        </w:rPr>
        <w:t>e)</w:t>
      </w:r>
      <w:r w:rsidRPr="00434DA2">
        <w:rPr>
          <w:rFonts w:cs="Arial"/>
        </w:rPr>
        <w:t xml:space="preserve"> causar prejuízo material resultante diretamente de execução contratual: d</w:t>
      </w:r>
      <w:r w:rsidRPr="00434DA2">
        <w:rPr>
          <w:rFonts w:cs="Arial"/>
          <w:i/>
        </w:rPr>
        <w:t>eclaração de inidoneidade cumulada com a suspensão do direito de licitar e contratar com a Administração Pública pelo prazo de até 5 anos e multa de 10 % sobre o valor atualizado do contrato.</w:t>
      </w:r>
    </w:p>
    <w:p w:rsidR="000D5BE6" w:rsidRPr="00434DA2" w:rsidRDefault="000D5BE6" w:rsidP="000D5BE6">
      <w:pPr>
        <w:ind w:right="-567" w:firstLine="1418"/>
        <w:jc w:val="both"/>
        <w:rPr>
          <w:rFonts w:cs="Arial"/>
        </w:rPr>
      </w:pPr>
      <w:r w:rsidRPr="00434DA2">
        <w:rPr>
          <w:rFonts w:cs="Arial"/>
          <w:b/>
          <w:bCs/>
        </w:rPr>
        <w:lastRenderedPageBreak/>
        <w:t>Parágrafo primeiro</w:t>
      </w:r>
      <w:r w:rsidRPr="00434DA2">
        <w:rPr>
          <w:rFonts w:cs="Arial"/>
        </w:rPr>
        <w:t xml:space="preserve"> - As penalidades serão registradas no cadastro da contratada, quando for o caso.</w:t>
      </w:r>
    </w:p>
    <w:p w:rsidR="000D5BE6" w:rsidRDefault="000D5BE6" w:rsidP="000D5BE6">
      <w:pPr>
        <w:ind w:right="-567" w:firstLine="1418"/>
        <w:jc w:val="both"/>
        <w:rPr>
          <w:rFonts w:cs="Arial"/>
        </w:rPr>
      </w:pPr>
      <w:r w:rsidRPr="00434DA2">
        <w:rPr>
          <w:rFonts w:cs="Arial"/>
          <w:b/>
          <w:bCs/>
        </w:rPr>
        <w:t xml:space="preserve">Parágrafo segundo - </w:t>
      </w:r>
      <w:r w:rsidRPr="00434DA2">
        <w:rPr>
          <w:rFonts w:cs="Arial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0D5BE6" w:rsidRPr="00434DA2" w:rsidRDefault="000D5BE6" w:rsidP="000D5BE6">
      <w:pPr>
        <w:ind w:right="-567" w:firstLine="1418"/>
        <w:jc w:val="both"/>
        <w:rPr>
          <w:rFonts w:cs="Arial"/>
          <w:b/>
          <w:u w:val="single"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</w:t>
      </w:r>
      <w:r>
        <w:rPr>
          <w:rFonts w:cs="Arial"/>
          <w:b/>
        </w:rPr>
        <w:t>OITAVA</w:t>
      </w:r>
      <w:r w:rsidRPr="00434DA2">
        <w:rPr>
          <w:rFonts w:cs="Arial"/>
          <w:b/>
        </w:rPr>
        <w:t xml:space="preserve"> – DA RESCISÃO – </w:t>
      </w: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</w:rPr>
      </w:pPr>
      <w:r w:rsidRPr="00434DA2">
        <w:rPr>
          <w:rFonts w:cs="Arial"/>
        </w:rPr>
        <w:t>O presente contrato será rescindido nas hipóteses previstas nos artigos 77 e 78 da Lei Federal nº 8.666/93.</w:t>
      </w: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  <w:u w:val="single"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</w:t>
      </w:r>
      <w:r>
        <w:rPr>
          <w:rFonts w:cs="Arial"/>
          <w:b/>
        </w:rPr>
        <w:t>NONA</w:t>
      </w:r>
      <w:r w:rsidRPr="00434DA2">
        <w:rPr>
          <w:rFonts w:cs="Arial"/>
          <w:b/>
        </w:rPr>
        <w:t xml:space="preserve">– DA VINCULAÇÃO AO EDITAL E A PROPOSTA </w:t>
      </w:r>
      <w:r>
        <w:rPr>
          <w:rFonts w:cs="Arial"/>
          <w:b/>
        </w:rPr>
        <w:t>–</w:t>
      </w:r>
      <w:r w:rsidRPr="00434DA2">
        <w:rPr>
          <w:rFonts w:cs="Arial"/>
          <w:b/>
        </w:rPr>
        <w:t xml:space="preserve"> </w:t>
      </w: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</w:rPr>
      </w:pPr>
      <w:r w:rsidRPr="00434DA2">
        <w:rPr>
          <w:rFonts w:cs="Arial"/>
        </w:rPr>
        <w:t xml:space="preserve">Este Contrato vincula as partes ao Edital de </w:t>
      </w:r>
      <w:r w:rsidR="00CA55CF">
        <w:rPr>
          <w:rFonts w:cs="Arial"/>
        </w:rPr>
        <w:t>Licitação Pregão Presencial nº 12</w:t>
      </w:r>
      <w:r w:rsidRPr="00434DA2">
        <w:rPr>
          <w:rFonts w:cs="Arial"/>
        </w:rPr>
        <w:t>/202</w:t>
      </w:r>
      <w:r>
        <w:rPr>
          <w:rFonts w:cs="Arial"/>
        </w:rPr>
        <w:t>3</w:t>
      </w:r>
      <w:r w:rsidRPr="00434DA2">
        <w:rPr>
          <w:rFonts w:cs="Arial"/>
        </w:rPr>
        <w:t xml:space="preserve"> e à Proposta da empresa Contratada.</w:t>
      </w: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DÉCIMA – DA EXECUÇÃO DO CONTRATO </w:t>
      </w:r>
      <w:r>
        <w:rPr>
          <w:rFonts w:cs="Arial"/>
          <w:b/>
        </w:rPr>
        <w:t>–</w:t>
      </w:r>
      <w:r w:rsidRPr="00434DA2">
        <w:rPr>
          <w:rFonts w:cs="Arial"/>
          <w:b/>
        </w:rPr>
        <w:t xml:space="preserve"> </w:t>
      </w: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</w:rPr>
      </w:pPr>
      <w:r>
        <w:rPr>
          <w:rFonts w:cs="Arial"/>
        </w:rPr>
        <w:t>A</w:t>
      </w:r>
      <w:r w:rsidRPr="00434DA2">
        <w:rPr>
          <w:rFonts w:cs="Arial"/>
        </w:rPr>
        <w:t xml:space="preserve"> execução deste contrato, bem como os casos neles omissos, regular-se-ão pelas cláusulas contratuais e pelos preceitos de direito público, aplicando-se lhes, supletivamente, os princípios da Teoria Geral dos Contratos e as disposições de direito privado, na forma do art. 54, da Lei nº 8.666/93 combinado com o inciso XII do art. 55 do mesmo diploma legal.</w:t>
      </w: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  <w:u w:val="single"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  <w:r w:rsidRPr="00434DA2">
        <w:rPr>
          <w:rFonts w:cs="Arial"/>
          <w:b/>
        </w:rPr>
        <w:t xml:space="preserve">CLÁUSULA DÉCIMA </w:t>
      </w:r>
      <w:r>
        <w:rPr>
          <w:rFonts w:cs="Arial"/>
          <w:b/>
        </w:rPr>
        <w:t>PRIMEIRA</w:t>
      </w:r>
      <w:r w:rsidRPr="00434DA2">
        <w:rPr>
          <w:rFonts w:cs="Arial"/>
          <w:b/>
        </w:rPr>
        <w:t xml:space="preserve"> - DO FORO </w:t>
      </w:r>
      <w:r>
        <w:rPr>
          <w:rFonts w:cs="Arial"/>
          <w:b/>
        </w:rPr>
        <w:t>–</w:t>
      </w:r>
      <w:r w:rsidRPr="00434DA2">
        <w:rPr>
          <w:rFonts w:cs="Arial"/>
          <w:b/>
        </w:rPr>
        <w:t xml:space="preserve"> </w:t>
      </w: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  <w:b/>
        </w:rPr>
      </w:pPr>
    </w:p>
    <w:p w:rsidR="000D5BE6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</w:rPr>
      </w:pPr>
      <w:r w:rsidRPr="00434DA2">
        <w:rPr>
          <w:rFonts w:cs="Arial"/>
        </w:rPr>
        <w:t>As partes contratantes elegem o For</w:t>
      </w:r>
      <w:r>
        <w:rPr>
          <w:rFonts w:cs="Arial"/>
        </w:rPr>
        <w:t>o da Comarca de Santo Antônio das Missões-RS</w:t>
      </w:r>
      <w:r w:rsidRPr="00434DA2">
        <w:rPr>
          <w:rFonts w:cs="Arial"/>
        </w:rPr>
        <w:t>, com renúncia de qualquer outro, por mais privilegiado que seja para dirimir questões oriundas do presente contrato.</w:t>
      </w:r>
    </w:p>
    <w:p w:rsidR="000D5BE6" w:rsidRPr="00434DA2" w:rsidRDefault="000D5BE6" w:rsidP="000D5BE6">
      <w:pPr>
        <w:tabs>
          <w:tab w:val="left" w:pos="1134"/>
          <w:tab w:val="left" w:pos="1701"/>
          <w:tab w:val="left" w:pos="3119"/>
          <w:tab w:val="left" w:pos="4820"/>
        </w:tabs>
        <w:ind w:right="-567" w:firstLine="1425"/>
        <w:jc w:val="both"/>
        <w:rPr>
          <w:rFonts w:cs="Arial"/>
        </w:rPr>
      </w:pPr>
    </w:p>
    <w:p w:rsidR="000D5BE6" w:rsidRPr="00434DA2" w:rsidRDefault="000D5BE6" w:rsidP="000D5BE6">
      <w:pPr>
        <w:tabs>
          <w:tab w:val="left" w:pos="426"/>
          <w:tab w:val="left" w:pos="567"/>
        </w:tabs>
        <w:ind w:right="-567" w:firstLine="1701"/>
        <w:jc w:val="both"/>
        <w:rPr>
          <w:rFonts w:cs="Arial"/>
        </w:rPr>
      </w:pPr>
      <w:r w:rsidRPr="00434DA2">
        <w:rPr>
          <w:rFonts w:cs="Arial"/>
        </w:rPr>
        <w:t>E por estarem de acordo, declaram as partes aceitar todas as disposições estabelecidas nas cláusulas do presente contrato, bem como observar fielmente outras disposições legais e regulamentares, pertinentes firmando-o em 02 (duas) vias de igual forma e teor.</w:t>
      </w:r>
    </w:p>
    <w:p w:rsidR="00CA55CF" w:rsidRDefault="00CA55CF" w:rsidP="00CA55CF">
      <w:pPr>
        <w:ind w:right="-567"/>
        <w:rPr>
          <w:rFonts w:cs="Arial"/>
        </w:rPr>
      </w:pPr>
    </w:p>
    <w:p w:rsidR="000D5BE6" w:rsidRPr="00434DA2" w:rsidRDefault="00CA55CF" w:rsidP="00CA55CF">
      <w:pPr>
        <w:ind w:right="-567"/>
        <w:rPr>
          <w:rFonts w:cs="Arial"/>
        </w:rPr>
      </w:pPr>
      <w:r>
        <w:rPr>
          <w:rFonts w:cs="Arial"/>
        </w:rPr>
        <w:t xml:space="preserve">                                </w:t>
      </w:r>
      <w:r w:rsidR="000D5BE6">
        <w:rPr>
          <w:rFonts w:cs="Arial"/>
        </w:rPr>
        <w:t>Santo Antônio das Missões-RS</w:t>
      </w:r>
      <w:r>
        <w:rPr>
          <w:rFonts w:cs="Arial"/>
        </w:rPr>
        <w:t>, 02</w:t>
      </w:r>
      <w:r w:rsidR="000D5BE6" w:rsidRPr="00434DA2">
        <w:rPr>
          <w:rFonts w:cs="Arial"/>
        </w:rPr>
        <w:t xml:space="preserve"> de </w:t>
      </w:r>
      <w:r>
        <w:rPr>
          <w:rFonts w:cs="Arial"/>
        </w:rPr>
        <w:t>maio</w:t>
      </w:r>
      <w:r w:rsidR="000D5BE6" w:rsidRPr="00434DA2">
        <w:rPr>
          <w:rFonts w:cs="Arial"/>
        </w:rPr>
        <w:t xml:space="preserve"> de 202</w:t>
      </w:r>
      <w:r w:rsidR="000D5BE6">
        <w:rPr>
          <w:rFonts w:cs="Arial"/>
        </w:rPr>
        <w:t>3</w:t>
      </w:r>
      <w:r w:rsidR="000D5BE6" w:rsidRPr="00434DA2">
        <w:rPr>
          <w:rFonts w:cs="Arial"/>
        </w:rPr>
        <w:t>.</w:t>
      </w:r>
    </w:p>
    <w:p w:rsidR="000D5BE6" w:rsidRPr="00434DA2" w:rsidRDefault="000D5BE6" w:rsidP="000D5BE6">
      <w:pPr>
        <w:tabs>
          <w:tab w:val="center" w:pos="0"/>
        </w:tabs>
        <w:ind w:right="-567"/>
        <w:jc w:val="center"/>
        <w:rPr>
          <w:rFonts w:cs="Arial"/>
          <w:b/>
        </w:rPr>
      </w:pPr>
    </w:p>
    <w:p w:rsidR="000D5BE6" w:rsidRPr="00434DA2" w:rsidRDefault="000D5BE6" w:rsidP="000D5BE6">
      <w:pPr>
        <w:tabs>
          <w:tab w:val="center" w:pos="0"/>
        </w:tabs>
        <w:ind w:right="-567"/>
        <w:jc w:val="center"/>
        <w:rPr>
          <w:rFonts w:cs="Arial"/>
          <w:b/>
        </w:rPr>
      </w:pPr>
      <w:r w:rsidRPr="00434DA2">
        <w:rPr>
          <w:rFonts w:cs="Arial"/>
          <w:b/>
        </w:rPr>
        <w:t>________________________</w:t>
      </w:r>
    </w:p>
    <w:p w:rsidR="000D5BE6" w:rsidRDefault="000D5BE6" w:rsidP="000D5BE6">
      <w:pPr>
        <w:tabs>
          <w:tab w:val="center" w:pos="0"/>
        </w:tabs>
        <w:ind w:right="-567"/>
        <w:jc w:val="center"/>
        <w:rPr>
          <w:rFonts w:cs="Arial"/>
          <w:b/>
        </w:rPr>
      </w:pPr>
      <w:r>
        <w:rPr>
          <w:rFonts w:cs="Arial"/>
          <w:b/>
        </w:rPr>
        <w:t>FELISBERTO DOS SANTOS FERREIRA</w:t>
      </w:r>
    </w:p>
    <w:p w:rsidR="000D5BE6" w:rsidRDefault="000D5BE6" w:rsidP="000D5BE6">
      <w:pPr>
        <w:tabs>
          <w:tab w:val="center" w:pos="0"/>
        </w:tabs>
        <w:ind w:right="-567"/>
        <w:jc w:val="center"/>
        <w:rPr>
          <w:rFonts w:cs="Arial"/>
          <w:b/>
        </w:rPr>
      </w:pPr>
      <w:r>
        <w:rPr>
          <w:rFonts w:cs="Arial"/>
          <w:b/>
        </w:rPr>
        <w:t>PREFEITO MUNICIPAL</w:t>
      </w:r>
    </w:p>
    <w:p w:rsidR="000D5BE6" w:rsidRPr="00434DA2" w:rsidRDefault="000D5BE6" w:rsidP="000D5BE6">
      <w:pPr>
        <w:tabs>
          <w:tab w:val="center" w:pos="0"/>
        </w:tabs>
        <w:ind w:right="-567"/>
        <w:jc w:val="center"/>
        <w:rPr>
          <w:rFonts w:cs="Arial"/>
          <w:b/>
        </w:rPr>
      </w:pPr>
    </w:p>
    <w:p w:rsidR="000D5BE6" w:rsidRPr="00434DA2" w:rsidRDefault="000D5BE6" w:rsidP="000D5BE6">
      <w:pPr>
        <w:tabs>
          <w:tab w:val="center" w:pos="0"/>
        </w:tabs>
        <w:ind w:right="-567"/>
        <w:jc w:val="center"/>
        <w:rPr>
          <w:rFonts w:cs="Arial"/>
        </w:rPr>
      </w:pPr>
      <w:r w:rsidRPr="00434DA2">
        <w:rPr>
          <w:rFonts w:cs="Arial"/>
        </w:rPr>
        <w:t>CONTRATANTE</w:t>
      </w:r>
    </w:p>
    <w:p w:rsidR="000D5BE6" w:rsidRPr="00434DA2" w:rsidRDefault="000D5BE6" w:rsidP="000D5BE6">
      <w:pPr>
        <w:tabs>
          <w:tab w:val="center" w:pos="2268"/>
          <w:tab w:val="center" w:pos="6804"/>
        </w:tabs>
        <w:ind w:right="-567"/>
        <w:jc w:val="both"/>
        <w:rPr>
          <w:rFonts w:cs="Arial"/>
        </w:rPr>
      </w:pPr>
    </w:p>
    <w:p w:rsidR="000D5BE6" w:rsidRPr="00434DA2" w:rsidRDefault="000D5BE6" w:rsidP="000D5BE6">
      <w:pPr>
        <w:tabs>
          <w:tab w:val="center" w:pos="2268"/>
          <w:tab w:val="center" w:pos="6804"/>
        </w:tabs>
        <w:ind w:right="-567"/>
        <w:jc w:val="both"/>
        <w:rPr>
          <w:rFonts w:cs="Arial"/>
        </w:rPr>
      </w:pPr>
    </w:p>
    <w:p w:rsidR="000D5BE6" w:rsidRPr="00434DA2" w:rsidRDefault="000D5BE6" w:rsidP="000D5BE6">
      <w:pPr>
        <w:tabs>
          <w:tab w:val="center" w:pos="2268"/>
          <w:tab w:val="center" w:pos="6804"/>
        </w:tabs>
        <w:ind w:right="-567"/>
        <w:jc w:val="center"/>
        <w:rPr>
          <w:rFonts w:cs="Arial"/>
        </w:rPr>
      </w:pPr>
      <w:r w:rsidRPr="00434DA2">
        <w:rPr>
          <w:rFonts w:cs="Arial"/>
          <w:b/>
        </w:rPr>
        <w:t>----------------------------------------</w:t>
      </w:r>
    </w:p>
    <w:p w:rsidR="000D5BE6" w:rsidRPr="00434DA2" w:rsidRDefault="000D5BE6" w:rsidP="000D5BE6">
      <w:pPr>
        <w:tabs>
          <w:tab w:val="center" w:pos="2268"/>
          <w:tab w:val="center" w:pos="6804"/>
        </w:tabs>
        <w:ind w:right="-567"/>
        <w:jc w:val="center"/>
        <w:rPr>
          <w:rFonts w:cs="Arial"/>
        </w:rPr>
      </w:pPr>
      <w:r w:rsidRPr="00434DA2">
        <w:rPr>
          <w:rFonts w:cs="Arial"/>
        </w:rPr>
        <w:t>CONTRATADA</w:t>
      </w:r>
    </w:p>
    <w:p w:rsidR="000D5BE6" w:rsidRPr="00434DA2" w:rsidRDefault="000D5BE6" w:rsidP="000D5BE6">
      <w:pPr>
        <w:ind w:right="-567"/>
        <w:jc w:val="both"/>
        <w:rPr>
          <w:rFonts w:cs="Arial"/>
        </w:rPr>
      </w:pPr>
    </w:p>
    <w:p w:rsidR="000D5BE6" w:rsidRPr="00434DA2" w:rsidRDefault="000D5BE6" w:rsidP="000D5BE6">
      <w:pPr>
        <w:ind w:right="-567"/>
        <w:jc w:val="both"/>
        <w:rPr>
          <w:rFonts w:cs="Arial"/>
        </w:rPr>
      </w:pPr>
    </w:p>
    <w:p w:rsidR="000D5BE6" w:rsidRPr="00434DA2" w:rsidRDefault="000D5BE6" w:rsidP="000D5BE6">
      <w:pPr>
        <w:ind w:right="-567"/>
        <w:rPr>
          <w:rFonts w:cs="Arial"/>
        </w:rPr>
      </w:pPr>
      <w:r w:rsidRPr="00434DA2">
        <w:rPr>
          <w:rFonts w:cs="Arial"/>
        </w:rPr>
        <w:lastRenderedPageBreak/>
        <w:t>TESTEMUNHA 1</w:t>
      </w:r>
    </w:p>
    <w:p w:rsidR="000D5BE6" w:rsidRPr="00434DA2" w:rsidRDefault="000D5BE6" w:rsidP="000D5BE6">
      <w:pPr>
        <w:ind w:right="-567"/>
        <w:rPr>
          <w:rFonts w:cs="Arial"/>
        </w:rPr>
      </w:pPr>
    </w:p>
    <w:p w:rsidR="000D5BE6" w:rsidRPr="00434DA2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  <w:r w:rsidRPr="00434DA2">
        <w:rPr>
          <w:rFonts w:cs="Arial"/>
        </w:rPr>
        <w:t>TESTEMUNHA 2</w:t>
      </w: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0D5BE6" w:rsidRDefault="000D5BE6" w:rsidP="000D5BE6">
      <w:pPr>
        <w:ind w:right="-567"/>
        <w:rPr>
          <w:rFonts w:cs="Arial"/>
        </w:rPr>
      </w:pPr>
    </w:p>
    <w:p w:rsidR="00A17616" w:rsidRDefault="00A17616"/>
    <w:sectPr w:rsidR="00A17616" w:rsidSect="00CA55CF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EE" w:rsidRDefault="00AC43EE" w:rsidP="00537D02">
      <w:r>
        <w:separator/>
      </w:r>
    </w:p>
  </w:endnote>
  <w:endnote w:type="continuationSeparator" w:id="0">
    <w:p w:rsidR="00AC43EE" w:rsidRDefault="00AC43EE" w:rsidP="0053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EE" w:rsidRDefault="00AC43EE" w:rsidP="00537D02">
      <w:r>
        <w:separator/>
      </w:r>
    </w:p>
  </w:footnote>
  <w:footnote w:type="continuationSeparator" w:id="0">
    <w:p w:rsidR="00AC43EE" w:rsidRDefault="00AC43EE" w:rsidP="0053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02" w:rsidRPr="00192798" w:rsidRDefault="00537D02" w:rsidP="00537D02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8B365" wp14:editId="7256D91E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D02" w:rsidRDefault="00537D02" w:rsidP="00537D02">
                          <w:pPr>
                            <w:jc w:val="center"/>
                          </w:pPr>
                        </w:p>
                        <w:p w:rsidR="00537D02" w:rsidRPr="00553BF7" w:rsidRDefault="00537D02" w:rsidP="00537D02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537D02" w:rsidRDefault="00537D02" w:rsidP="00537D02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8B36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537D02" w:rsidRDefault="00537D02" w:rsidP="00537D02">
                    <w:pPr>
                      <w:jc w:val="center"/>
                    </w:pPr>
                  </w:p>
                  <w:p w:rsidR="00537D02" w:rsidRPr="00553BF7" w:rsidRDefault="00537D02" w:rsidP="00537D02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537D02" w:rsidRDefault="00537D02" w:rsidP="00537D02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744536840" r:id="rId2"/>
      </w:object>
    </w:r>
  </w:p>
  <w:p w:rsidR="00537D02" w:rsidRDefault="00537D02">
    <w:pPr>
      <w:pStyle w:val="Cabealho"/>
    </w:pPr>
  </w:p>
  <w:p w:rsidR="00537D02" w:rsidRDefault="00537D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E6"/>
    <w:rsid w:val="000D5BE6"/>
    <w:rsid w:val="00121C91"/>
    <w:rsid w:val="00537D02"/>
    <w:rsid w:val="00A17616"/>
    <w:rsid w:val="00A82C1C"/>
    <w:rsid w:val="00AC43EE"/>
    <w:rsid w:val="00C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38CCF"/>
  <w15:chartTrackingRefBased/>
  <w15:docId w15:val="{CD8B079A-EE38-47DB-AB0A-6027D3E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5B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0D5B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D5BE6"/>
    <w:pPr>
      <w:tabs>
        <w:tab w:val="center" w:pos="4419"/>
        <w:tab w:val="right" w:pos="8838"/>
      </w:tabs>
    </w:pPr>
    <w:rPr>
      <w:rFonts w:ascii="Times New Roman" w:hAnsi="Times New Roman"/>
      <w:color w:val="000000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D5BE6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7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D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9010-6300-46D6-86F5-3995CB1E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3</cp:revision>
  <dcterms:created xsi:type="dcterms:W3CDTF">2023-05-02T12:38:00Z</dcterms:created>
  <dcterms:modified xsi:type="dcterms:W3CDTF">2023-05-02T15:48:00Z</dcterms:modified>
</cp:coreProperties>
</file>