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6193A" w14:textId="64E6E676" w:rsidR="002C53B5" w:rsidRDefault="008C5EF9" w:rsidP="00F90036">
      <w:pPr>
        <w:spacing w:before="24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Ata n° 110</w:t>
      </w:r>
      <w:r w:rsidR="00666393" w:rsidRPr="00A26705">
        <w:rPr>
          <w:rFonts w:ascii="Times New Roman" w:hAnsi="Times New Roman" w:cs="Times New Roman"/>
          <w:b/>
          <w:sz w:val="24"/>
          <w:szCs w:val="24"/>
        </w:rPr>
        <w:t>/2024</w:t>
      </w:r>
      <w:r w:rsidR="00666393" w:rsidRPr="00A26705">
        <w:rPr>
          <w:rFonts w:ascii="Times New Roman" w:hAnsi="Times New Roman" w:cs="Times New Roman"/>
          <w:sz w:val="24"/>
          <w:szCs w:val="24"/>
        </w:rPr>
        <w:t xml:space="preserve"> – </w:t>
      </w:r>
      <w:r w:rsidR="00493226">
        <w:rPr>
          <w:rFonts w:ascii="Times New Roman" w:eastAsia="Times New Roman" w:hAnsi="Times New Roman" w:cs="Times New Roman"/>
          <w:sz w:val="24"/>
          <w:szCs w:val="24"/>
        </w:rPr>
        <w:t>Aos</w:t>
      </w:r>
      <w:r w:rsidR="0024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7E4">
        <w:rPr>
          <w:rFonts w:ascii="Times New Roman" w:eastAsia="Times New Roman" w:hAnsi="Times New Roman" w:cs="Times New Roman"/>
          <w:sz w:val="24"/>
          <w:szCs w:val="24"/>
        </w:rPr>
        <w:t xml:space="preserve">vinte e </w:t>
      </w:r>
      <w:r w:rsidR="00820836">
        <w:rPr>
          <w:rFonts w:ascii="Times New Roman" w:eastAsia="Times New Roman" w:hAnsi="Times New Roman" w:cs="Times New Roman"/>
          <w:sz w:val="24"/>
          <w:szCs w:val="24"/>
        </w:rPr>
        <w:t>um</w:t>
      </w:r>
      <w:r w:rsidR="00493226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20836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00512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226">
        <w:rPr>
          <w:rFonts w:ascii="Times New Roman" w:eastAsia="Times New Roman" w:hAnsi="Times New Roman" w:cs="Times New Roman"/>
          <w:sz w:val="24"/>
          <w:szCs w:val="24"/>
        </w:rPr>
        <w:t xml:space="preserve">do ano de 2024, </w:t>
      </w:r>
      <w:r w:rsidR="00FB5DC2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5E1D">
        <w:rPr>
          <w:rFonts w:ascii="Times New Roman" w:eastAsia="Times New Roman" w:hAnsi="Times New Roman" w:cs="Times New Roman"/>
          <w:sz w:val="24"/>
          <w:szCs w:val="24"/>
        </w:rPr>
        <w:t>euniram-se</w:t>
      </w:r>
      <w:r w:rsidR="00893D6A">
        <w:rPr>
          <w:rFonts w:ascii="Times New Roman" w:hAnsi="Times New Roman" w:cs="Times New Roman"/>
          <w:sz w:val="24"/>
          <w:szCs w:val="24"/>
        </w:rPr>
        <w:t>, junto à</w:t>
      </w:r>
      <w:r w:rsidR="009B27E4">
        <w:rPr>
          <w:rFonts w:ascii="Times New Roman" w:hAnsi="Times New Roman" w:cs="Times New Roman"/>
          <w:sz w:val="24"/>
          <w:szCs w:val="24"/>
        </w:rPr>
        <w:t xml:space="preserve"> Câmara Municipal de Vereadores</w:t>
      </w:r>
      <w:r w:rsidR="00893D6A">
        <w:rPr>
          <w:rFonts w:ascii="Times New Roman" w:hAnsi="Times New Roman" w:cs="Times New Roman"/>
          <w:sz w:val="24"/>
          <w:szCs w:val="24"/>
        </w:rPr>
        <w:t>,</w:t>
      </w:r>
      <w:r w:rsidR="009B27E4">
        <w:rPr>
          <w:rFonts w:ascii="Times New Roman" w:hAnsi="Times New Roman" w:cs="Times New Roman"/>
          <w:sz w:val="24"/>
          <w:szCs w:val="24"/>
        </w:rPr>
        <w:t xml:space="preserve"> </w:t>
      </w:r>
      <w:r w:rsidR="00493226">
        <w:rPr>
          <w:rFonts w:ascii="Times New Roman" w:hAnsi="Times New Roman" w:cs="Times New Roman"/>
          <w:sz w:val="24"/>
          <w:szCs w:val="24"/>
        </w:rPr>
        <w:t xml:space="preserve">os membros do Conselho </w:t>
      </w:r>
      <w:r w:rsidR="00BA5169">
        <w:rPr>
          <w:rFonts w:ascii="Times New Roman" w:hAnsi="Times New Roman" w:cs="Times New Roman"/>
          <w:sz w:val="24"/>
          <w:szCs w:val="24"/>
        </w:rPr>
        <w:t xml:space="preserve">Deliberativo </w:t>
      </w:r>
      <w:r w:rsidR="000C5218">
        <w:rPr>
          <w:rFonts w:ascii="Times New Roman" w:hAnsi="Times New Roman" w:cs="Times New Roman"/>
          <w:sz w:val="24"/>
          <w:szCs w:val="24"/>
        </w:rPr>
        <w:t>do Fundo de Aposentadoria e Pensão do Servidor do Município de Porto Lucena</w:t>
      </w:r>
      <w:r w:rsidR="009B27E4">
        <w:rPr>
          <w:rFonts w:ascii="Times New Roman" w:hAnsi="Times New Roman" w:cs="Times New Roman"/>
          <w:sz w:val="24"/>
          <w:szCs w:val="24"/>
        </w:rPr>
        <w:t xml:space="preserve"> 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cumprindo o previsto nas legislações em vigor e deliberaram sobre a proposta de Pol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tica Anual de Investimentos para o exerc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it-IT"/>
        </w:rPr>
        <w:t>cio 202</w:t>
      </w:r>
      <w:r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030DDB">
        <w:rPr>
          <w:rFonts w:ascii="Times New Roman" w:hAnsi="Times New Roman" w:cs="Times New Roman"/>
          <w:sz w:val="24"/>
          <w:szCs w:val="24"/>
          <w:lang w:val="it-IT"/>
        </w:rPr>
        <w:t>. A Pol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tica de Investimentos foi elaborada pela consultoria Refer</w:t>
      </w:r>
      <w:r w:rsidRPr="00030DDB">
        <w:rPr>
          <w:rFonts w:ascii="Times New Roman" w:hAnsi="Times New Roman" w:cs="Times New Roman"/>
          <w:sz w:val="24"/>
          <w:szCs w:val="24"/>
        </w:rPr>
        <w:t>ê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ncia e a meta da PI ser</w:t>
      </w:r>
      <w:r w:rsidRPr="00030DDB">
        <w:rPr>
          <w:rFonts w:ascii="Times New Roman" w:hAnsi="Times New Roman" w:cs="Times New Roman"/>
          <w:sz w:val="24"/>
          <w:szCs w:val="24"/>
        </w:rPr>
        <w:t xml:space="preserve">á de 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INPC + </w:t>
      </w:r>
      <w:r>
        <w:rPr>
          <w:rFonts w:ascii="Times New Roman" w:hAnsi="Times New Roman" w:cs="Times New Roman"/>
          <w:sz w:val="24"/>
          <w:szCs w:val="24"/>
          <w:lang w:val="pt-PT"/>
        </w:rPr>
        <w:t>5,09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 %( taxa de juros) a.a., </w:t>
      </w:r>
      <w:proofErr w:type="gramStart"/>
      <w:r w:rsidRPr="00030DDB">
        <w:rPr>
          <w:rFonts w:ascii="Times New Roman" w:hAnsi="Times New Roman" w:cs="Times New Roman"/>
          <w:sz w:val="24"/>
          <w:szCs w:val="24"/>
          <w:lang w:val="pt-PT"/>
        </w:rPr>
        <w:t>seguindo</w:t>
      </w:r>
      <w:proofErr w:type="gramEnd"/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 as premissas da taxa par</w:t>
      </w:r>
      <w:r w:rsidRPr="00030DDB">
        <w:rPr>
          <w:rFonts w:ascii="Times New Roman" w:hAnsi="Times New Roman" w:cs="Times New Roman"/>
          <w:sz w:val="24"/>
          <w:szCs w:val="24"/>
        </w:rPr>
        <w:t>â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metro na Portaria MPS n</w:t>
      </w:r>
      <w:r w:rsidRPr="00030DDB">
        <w:rPr>
          <w:rFonts w:ascii="Times New Roman" w:hAnsi="Times New Roman" w:cs="Times New Roman"/>
          <w:sz w:val="24"/>
          <w:szCs w:val="24"/>
        </w:rPr>
        <w:t xml:space="preserve">º 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3.289/2023, sendo que a estrat</w:t>
      </w:r>
      <w:r w:rsidRPr="00030DDB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gia alvo ficou em 100%. Foi observado que o presente documento foi elaborado conforme determina a </w:t>
      </w:r>
      <w:r w:rsidRPr="00030DDB">
        <w:rPr>
          <w:rFonts w:ascii="Times New Roman" w:hAnsi="Times New Roman" w:cs="Times New Roman"/>
          <w:b/>
          <w:bCs/>
          <w:sz w:val="24"/>
          <w:szCs w:val="24"/>
          <w:lang w:val="pt-PT"/>
        </w:rPr>
        <w:t>Resolução 4.963/2021 e Portaria 1467/2022.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Soma-se a isso o olhar atento do mercado no que refere </w:t>
      </w:r>
      <w:r w:rsidRPr="00030DDB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030DDB">
        <w:rPr>
          <w:rFonts w:ascii="Times New Roman" w:hAnsi="Times New Roman" w:cs="Times New Roman"/>
          <w:sz w:val="24"/>
          <w:szCs w:val="24"/>
        </w:rPr>
        <w:t>condu</w:t>
      </w:r>
      <w:proofErr w:type="spellEnd"/>
      <w:r w:rsidRPr="00030DDB">
        <w:rPr>
          <w:rFonts w:ascii="Times New Roman" w:hAnsi="Times New Roman" w:cs="Times New Roman"/>
          <w:sz w:val="24"/>
          <w:szCs w:val="24"/>
          <w:lang w:val="pt-PT"/>
        </w:rPr>
        <w:t>ção da pol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tica fiscal, o que dificulta o estabelecimento de estrat</w:t>
      </w:r>
      <w:r w:rsidRPr="00030DDB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gias consolidadas sem carregar as incertezas do mercado e, consequentemente, os riscos. Diante deste cen</w:t>
      </w:r>
      <w:r w:rsidRPr="00030DDB">
        <w:rPr>
          <w:rFonts w:ascii="Times New Roman" w:hAnsi="Times New Roman" w:cs="Times New Roman"/>
          <w:sz w:val="24"/>
          <w:szCs w:val="24"/>
        </w:rPr>
        <w:t>á</w:t>
      </w:r>
      <w:r w:rsidRPr="00030DDB">
        <w:rPr>
          <w:rFonts w:ascii="Times New Roman" w:hAnsi="Times New Roman" w:cs="Times New Roman"/>
          <w:sz w:val="24"/>
          <w:szCs w:val="24"/>
          <w:lang w:val="it-IT"/>
        </w:rPr>
        <w:t>rio, a prefer</w:t>
      </w:r>
      <w:r w:rsidRPr="00030DDB">
        <w:rPr>
          <w:rFonts w:ascii="Times New Roman" w:hAnsi="Times New Roman" w:cs="Times New Roman"/>
          <w:sz w:val="24"/>
          <w:szCs w:val="24"/>
        </w:rPr>
        <w:t>ê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ncia segue sendo por t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tulos de prazos mais curtos, pelo menos nos primeiros meses de 202</w:t>
      </w:r>
      <w:r>
        <w:rPr>
          <w:rFonts w:ascii="Times New Roman" w:hAnsi="Times New Roman" w:cs="Times New Roman"/>
          <w:sz w:val="24"/>
          <w:szCs w:val="24"/>
          <w:lang w:val="pt-PT"/>
        </w:rPr>
        <w:t>5, levando em consideração o retorno da elevação da taxa Selic pelo Banco Central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sendo um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 contexto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que 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requer prud</w:t>
      </w:r>
      <w:r w:rsidRPr="00030DDB">
        <w:rPr>
          <w:rFonts w:ascii="Times New Roman" w:hAnsi="Times New Roman" w:cs="Times New Roman"/>
          <w:sz w:val="24"/>
          <w:szCs w:val="24"/>
        </w:rPr>
        <w:t>ê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ncia na escolha pelas melhores opções, recomendando-se uma adequada e obrigat</w:t>
      </w:r>
      <w:proofErr w:type="spellStart"/>
      <w:r w:rsidRPr="00030DDB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030DDB">
        <w:rPr>
          <w:rFonts w:ascii="Times New Roman" w:hAnsi="Times New Roman" w:cs="Times New Roman"/>
          <w:sz w:val="24"/>
          <w:szCs w:val="24"/>
          <w:lang w:val="it-IT"/>
        </w:rPr>
        <w:t>ria diversifica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ção do portf</w:t>
      </w:r>
      <w:proofErr w:type="spellStart"/>
      <w:r w:rsidRPr="00030DDB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030DDB">
        <w:rPr>
          <w:rFonts w:ascii="Times New Roman" w:hAnsi="Times New Roman" w:cs="Times New Roman"/>
          <w:sz w:val="24"/>
          <w:szCs w:val="24"/>
          <w:lang w:val="pt-PT"/>
        </w:rPr>
        <w:t>lio, cujas revisõ</w:t>
      </w:r>
      <w:r w:rsidRPr="00030DDB">
        <w:rPr>
          <w:rFonts w:ascii="Times New Roman" w:hAnsi="Times New Roman" w:cs="Times New Roman"/>
          <w:sz w:val="24"/>
          <w:szCs w:val="24"/>
          <w:lang w:val="fr-FR"/>
        </w:rPr>
        <w:t>es peri</w:t>
      </w:r>
      <w:proofErr w:type="spellStart"/>
      <w:r w:rsidRPr="00030DDB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030DDB">
        <w:rPr>
          <w:rFonts w:ascii="Times New Roman" w:hAnsi="Times New Roman" w:cs="Times New Roman"/>
          <w:sz w:val="24"/>
          <w:szCs w:val="24"/>
          <w:lang w:val="pt-PT"/>
        </w:rPr>
        <w:t>dicas deverão observar a evolução das vari</w:t>
      </w:r>
      <w:r w:rsidRPr="00030DDB">
        <w:rPr>
          <w:rFonts w:ascii="Times New Roman" w:hAnsi="Times New Roman" w:cs="Times New Roman"/>
          <w:sz w:val="24"/>
          <w:szCs w:val="24"/>
        </w:rPr>
        <w:t>á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veis macroecon</w:t>
      </w:r>
      <w:r w:rsidRPr="00030DDB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  <w:lang w:val="pt-PT"/>
        </w:rPr>
        <w:t>mica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s. Nesse sentido, ganha cada vez mais import</w:t>
      </w:r>
      <w:r w:rsidRPr="00030DDB">
        <w:rPr>
          <w:rFonts w:ascii="Times New Roman" w:hAnsi="Times New Roman" w:cs="Times New Roman"/>
          <w:sz w:val="24"/>
          <w:szCs w:val="24"/>
        </w:rPr>
        <w:t>â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ncia </w:t>
      </w:r>
      <w:proofErr w:type="gramStart"/>
      <w:r w:rsidRPr="00030DDB">
        <w:rPr>
          <w:rFonts w:ascii="Times New Roman" w:hAnsi="Times New Roman" w:cs="Times New Roman"/>
          <w:sz w:val="24"/>
          <w:szCs w:val="24"/>
          <w:lang w:val="pt-PT"/>
        </w:rPr>
        <w:t>as</w:t>
      </w:r>
      <w:proofErr w:type="gramEnd"/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 atividades de assessoramento t</w:t>
      </w:r>
      <w:r w:rsidRPr="00030DDB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cnico e profissional especializado junto </w:t>
      </w:r>
      <w:r w:rsidRPr="00030DDB">
        <w:rPr>
          <w:rFonts w:ascii="Times New Roman" w:hAnsi="Times New Roman" w:cs="Times New Roman"/>
          <w:sz w:val="24"/>
          <w:szCs w:val="24"/>
        </w:rPr>
        <w:t xml:space="preserve">à </w:t>
      </w:r>
      <w:r w:rsidRPr="00030DDB">
        <w:rPr>
          <w:rFonts w:ascii="Times New Roman" w:hAnsi="Times New Roman" w:cs="Times New Roman"/>
          <w:sz w:val="24"/>
          <w:szCs w:val="24"/>
          <w:lang w:val="de-DE"/>
        </w:rPr>
        <w:t>gest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030DD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30DDB">
        <w:rPr>
          <w:rFonts w:ascii="Times New Roman" w:hAnsi="Times New Roman" w:cs="Times New Roman"/>
          <w:sz w:val="24"/>
          <w:szCs w:val="24"/>
        </w:rPr>
        <w:t>pú</w:t>
      </w:r>
      <w:proofErr w:type="spellEnd"/>
      <w:r w:rsidRPr="00030DDB">
        <w:rPr>
          <w:rFonts w:ascii="Times New Roman" w:hAnsi="Times New Roman" w:cs="Times New Roman"/>
          <w:sz w:val="24"/>
          <w:szCs w:val="24"/>
          <w:lang w:val="pt-PT"/>
        </w:rPr>
        <w:t>blica. Considerando o posicionamento hist</w:t>
      </w:r>
      <w:proofErr w:type="spellStart"/>
      <w:r w:rsidRPr="00030DDB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rico nos investimentos do RPPS e ponderando o posicionamento dos seus gestores, ressaltamos que o RPPS possui o perfil de investidor: </w:t>
      </w:r>
      <w:r w:rsidRPr="00030DDB">
        <w:rPr>
          <w:rFonts w:ascii="Times New Roman" w:hAnsi="Times New Roman" w:cs="Times New Roman"/>
          <w:sz w:val="24"/>
          <w:szCs w:val="24"/>
          <w:lang w:val="de-DE"/>
        </w:rPr>
        <w:t>MODERADO.</w:t>
      </w:r>
      <w:r w:rsidRPr="000F4B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Posteriormente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 a apresentação e esclarecimentos da presente Politica de Investimento, os Membros do Comitê, por unanimidade, aprovaram a Pol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tica Anual de Investimentos para o exerc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cio 202</w:t>
      </w:r>
      <w:r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, devendo o RPPS continuar observando a lista exaustiva do MPS para fins de credenciamento das instituições financeiras. Em ANEXO, Quadro Resumo da Pol</w:t>
      </w:r>
      <w:r w:rsidRPr="00030DDB">
        <w:rPr>
          <w:rFonts w:ascii="Times New Roman" w:hAnsi="Times New Roman" w:cs="Times New Roman"/>
          <w:sz w:val="24"/>
          <w:szCs w:val="24"/>
        </w:rPr>
        <w:t>í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 xml:space="preserve">tica de Investimentos </w:t>
      </w:r>
      <w:r w:rsidRPr="00030DDB">
        <w:rPr>
          <w:rFonts w:ascii="Times New Roman" w:hAnsi="Times New Roman" w:cs="Times New Roman"/>
          <w:sz w:val="24"/>
          <w:szCs w:val="24"/>
        </w:rPr>
        <w:t xml:space="preserve">– </w:t>
      </w:r>
      <w:r w:rsidRPr="00030DDB">
        <w:rPr>
          <w:rFonts w:ascii="Times New Roman" w:hAnsi="Times New Roman" w:cs="Times New Roman"/>
          <w:sz w:val="24"/>
          <w:szCs w:val="24"/>
          <w:lang w:val="pt-PT"/>
        </w:rPr>
        <w:t>Resoluçã</w:t>
      </w:r>
      <w:r w:rsidRPr="00030DDB">
        <w:rPr>
          <w:rFonts w:ascii="Times New Roman" w:hAnsi="Times New Roman" w:cs="Times New Roman"/>
          <w:sz w:val="24"/>
          <w:szCs w:val="24"/>
          <w:lang w:val="de-DE"/>
        </w:rPr>
        <w:t>o CNM n</w:t>
      </w:r>
      <w:r>
        <w:rPr>
          <w:rFonts w:ascii="Times New Roman" w:hAnsi="Times New Roman" w:cs="Times New Roman"/>
          <w:sz w:val="24"/>
          <w:szCs w:val="24"/>
        </w:rPr>
        <w:t>º 4.963/2021</w:t>
      </w:r>
      <w:r w:rsidR="00A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24EB">
        <w:rPr>
          <w:rFonts w:ascii="Times New Roman" w:eastAsia="Times New Roman" w:hAnsi="Times New Roman" w:cs="Times New Roman"/>
          <w:sz w:val="24"/>
          <w:szCs w:val="24"/>
        </w:rPr>
        <w:t xml:space="preserve">Sendo o que havia para o momento, </w:t>
      </w:r>
      <w:r w:rsidR="009472FC">
        <w:rPr>
          <w:rFonts w:ascii="Times New Roman" w:eastAsia="Times New Roman" w:hAnsi="Times New Roman" w:cs="Times New Roman"/>
          <w:sz w:val="24"/>
          <w:szCs w:val="24"/>
        </w:rPr>
        <w:t xml:space="preserve">lavrou-se </w:t>
      </w:r>
      <w:proofErr w:type="gramStart"/>
      <w:r w:rsidR="009472FC">
        <w:rPr>
          <w:rFonts w:ascii="Times New Roman" w:eastAsia="Times New Roman" w:hAnsi="Times New Roman" w:cs="Times New Roman"/>
          <w:sz w:val="24"/>
          <w:szCs w:val="24"/>
        </w:rPr>
        <w:t>a presente</w:t>
      </w:r>
      <w:proofErr w:type="gramEnd"/>
      <w:r w:rsidR="009472FC">
        <w:rPr>
          <w:rFonts w:ascii="Times New Roman" w:eastAsia="Times New Roman" w:hAnsi="Times New Roman" w:cs="Times New Roman"/>
          <w:sz w:val="24"/>
          <w:szCs w:val="24"/>
        </w:rPr>
        <w:t xml:space="preserve"> ata</w:t>
      </w:r>
      <w:r w:rsidR="00066785">
        <w:rPr>
          <w:rFonts w:ascii="Times New Roman" w:eastAsia="Times New Roman" w:hAnsi="Times New Roman" w:cs="Times New Roman"/>
          <w:sz w:val="24"/>
          <w:szCs w:val="24"/>
        </w:rPr>
        <w:t xml:space="preserve"> que será assinada por mim e o</w:t>
      </w:r>
      <w:r w:rsidR="001124EB">
        <w:rPr>
          <w:rFonts w:ascii="Times New Roman" w:eastAsia="Times New Roman" w:hAnsi="Times New Roman" w:cs="Times New Roman"/>
          <w:sz w:val="24"/>
          <w:szCs w:val="24"/>
        </w:rPr>
        <w:t xml:space="preserve"> presidente.</w:t>
      </w:r>
    </w:p>
    <w:p w14:paraId="3FBD004B" w14:textId="780E4352" w:rsidR="002C53B5" w:rsidRPr="002C53B5" w:rsidRDefault="002C53B5" w:rsidP="002C53B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27E847" w14:textId="77777777" w:rsidR="002C53B5" w:rsidRPr="002C53B5" w:rsidRDefault="002C53B5" w:rsidP="002C53B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C8A1B7" w14:textId="77777777" w:rsidR="002C53B5" w:rsidRDefault="002C53B5" w:rsidP="002C53B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BF882" w14:textId="77777777" w:rsidR="00C73101" w:rsidRDefault="00C73101" w:rsidP="002C53B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958E9" w14:textId="77777777" w:rsidR="00C73101" w:rsidRDefault="00C73101" w:rsidP="002C53B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Start w:id="0" w:name="_Toc181542592"/>
    <w:p w14:paraId="4005E251" w14:textId="77777777" w:rsidR="00C73101" w:rsidRPr="007D4405" w:rsidRDefault="00C73101" w:rsidP="00C73101">
      <w:pPr>
        <w:pStyle w:val="Ttulo2"/>
        <w:jc w:val="center"/>
        <w:rPr>
          <w:rFonts w:ascii="Tahoma" w:hAnsi="Tahoma" w:cs="Tahoma"/>
          <w:b/>
          <w:bCs/>
          <w:sz w:val="36"/>
          <w:szCs w:val="40"/>
        </w:rPr>
      </w:pPr>
      <w:r w:rsidRPr="00E4782B">
        <w:object w:dxaOrig="2425" w:dyaOrig="2598" w14:anchorId="5CF27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8.45pt" o:ole="">
            <v:imagedata r:id="rId11" o:title=""/>
          </v:shape>
          <o:OLEObject Type="Embed" ProgID="CorelDRAW.Graphic.13" ShapeID="_x0000_i1025" DrawAspect="Content" ObjectID="_1793698114" r:id="rId12"/>
        </w:object>
      </w:r>
      <w:r w:rsidRPr="00197818">
        <w:rPr>
          <w:rFonts w:ascii="Tahoma" w:eastAsiaTheme="minorEastAsia" w:hAnsi="Tahoma" w:cs="Tahoma"/>
          <w:b/>
          <w:color w:val="002060"/>
          <w:sz w:val="32"/>
          <w:szCs w:val="36"/>
        </w:rPr>
        <w:t>ANEXO I</w:t>
      </w:r>
      <w:bookmarkEnd w:id="0"/>
      <w:r w:rsidRPr="00E8601E">
        <w:rPr>
          <w:sz w:val="22"/>
        </w:rPr>
        <w:object w:dxaOrig="3163" w:dyaOrig="3187" w14:anchorId="5CE45E63">
          <v:shape id="_x0000_i1026" type="#_x0000_t75" style="width:21.45pt;height:23pt" o:ole="">
            <v:imagedata r:id="rId13" o:title=""/>
          </v:shape>
          <o:OLEObject Type="Embed" ProgID="CorelDRAW.Graphic.13" ShapeID="_x0000_i1026" DrawAspect="Content" ObjectID="_1793698115" r:id="rId14"/>
        </w:object>
      </w:r>
    </w:p>
    <w:p w14:paraId="3CC81BE9" w14:textId="77777777" w:rsidR="00C73101" w:rsidRPr="00BE2837" w:rsidRDefault="00C73101" w:rsidP="00C73101">
      <w:pPr>
        <w:spacing w:after="120"/>
        <w:ind w:left="0" w:firstLine="709"/>
        <w:jc w:val="center"/>
        <w:rPr>
          <w:rFonts w:ascii="Tahoma" w:hAnsi="Tahoma" w:cs="Tahoma"/>
          <w:b/>
          <w:bCs/>
          <w:sz w:val="20"/>
        </w:rPr>
      </w:pPr>
      <w:bookmarkStart w:id="1" w:name="_GoBack"/>
      <w:r w:rsidRPr="0091788B">
        <w:rPr>
          <w:noProof/>
        </w:rPr>
        <w:drawing>
          <wp:inline distT="0" distB="0" distL="0" distR="0" wp14:anchorId="63E3955B" wp14:editId="2CE5AA7D">
            <wp:extent cx="5760085" cy="3819525"/>
            <wp:effectExtent l="0" t="0" r="0" b="9525"/>
            <wp:docPr id="15305504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524B9A3" w14:textId="77777777" w:rsidR="00C73101" w:rsidRPr="002C53B5" w:rsidRDefault="00C73101" w:rsidP="002C53B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0F058" w14:textId="77777777" w:rsidR="002C53B5" w:rsidRDefault="002C53B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C53B5" w:rsidSect="007D58EC">
      <w:headerReference w:type="default" r:id="rId1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33F31" w14:textId="77777777" w:rsidR="00A61125" w:rsidRDefault="00A61125" w:rsidP="00456F16">
      <w:r>
        <w:separator/>
      </w:r>
    </w:p>
  </w:endnote>
  <w:endnote w:type="continuationSeparator" w:id="0">
    <w:p w14:paraId="3D937891" w14:textId="77777777" w:rsidR="00A61125" w:rsidRDefault="00A61125" w:rsidP="0045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FDF9" w14:textId="77777777" w:rsidR="00A61125" w:rsidRDefault="00A61125" w:rsidP="00456F16">
      <w:r>
        <w:separator/>
      </w:r>
    </w:p>
  </w:footnote>
  <w:footnote w:type="continuationSeparator" w:id="0">
    <w:p w14:paraId="3F6FE374" w14:textId="77777777" w:rsidR="00A61125" w:rsidRDefault="00A61125" w:rsidP="0045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077BC" w14:textId="77777777" w:rsidR="00456F16" w:rsidRDefault="00456F16" w:rsidP="00456F16">
    <w:pPr>
      <w:jc w:val="center"/>
      <w:rPr>
        <w:rFonts w:cs="Times New Roman"/>
        <w:b/>
        <w:sz w:val="16"/>
        <w:szCs w:val="16"/>
      </w:rPr>
    </w:pPr>
    <w:r w:rsidRPr="00C77117">
      <w:rPr>
        <w:rFonts w:cs="Times New Roman"/>
        <w:b/>
        <w:sz w:val="16"/>
        <w:szCs w:val="16"/>
      </w:rPr>
      <w:t>FUNDO DE APOSENTADORIA E PENSÃO DO SERVIDOR D</w:t>
    </w:r>
    <w:r>
      <w:rPr>
        <w:rFonts w:cs="Times New Roman"/>
        <w:b/>
        <w:sz w:val="16"/>
        <w:szCs w:val="16"/>
      </w:rPr>
      <w:t>O MUNICÍPIO DE PORTO LUCENA</w:t>
    </w:r>
  </w:p>
  <w:p w14:paraId="27EE3DFE" w14:textId="77777777" w:rsidR="00456F16" w:rsidRDefault="00456F16" w:rsidP="00456F16">
    <w:pPr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 xml:space="preserve">Praça Dom Felipe de </w:t>
    </w:r>
    <w:proofErr w:type="spellStart"/>
    <w:r>
      <w:rPr>
        <w:rFonts w:cs="Times New Roman"/>
        <w:b/>
        <w:sz w:val="16"/>
        <w:szCs w:val="16"/>
      </w:rPr>
      <w:t>Nadal</w:t>
    </w:r>
    <w:proofErr w:type="spellEnd"/>
    <w:r>
      <w:rPr>
        <w:rFonts w:cs="Times New Roman"/>
        <w:b/>
        <w:sz w:val="16"/>
        <w:szCs w:val="16"/>
      </w:rPr>
      <w:t xml:space="preserve">, nº299 – </w:t>
    </w:r>
    <w:proofErr w:type="gramStart"/>
    <w:r>
      <w:rPr>
        <w:rFonts w:cs="Times New Roman"/>
        <w:b/>
        <w:sz w:val="16"/>
        <w:szCs w:val="16"/>
      </w:rPr>
      <w:t>Centro</w:t>
    </w:r>
    <w:proofErr w:type="gramEnd"/>
  </w:p>
  <w:p w14:paraId="79CCFE47" w14:textId="77777777" w:rsidR="00456F16" w:rsidRDefault="00456F16" w:rsidP="00456F16">
    <w:pPr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>Porto Lucena – RS – CEP 98980-000 – Fone (55) 2120-1400</w:t>
    </w:r>
  </w:p>
  <w:p w14:paraId="4843F529" w14:textId="77777777" w:rsidR="00456F16" w:rsidRPr="00C77117" w:rsidRDefault="00456F16" w:rsidP="00456F16">
    <w:pPr>
      <w:jc w:val="center"/>
      <w:rPr>
        <w:rFonts w:cs="Times New Roman"/>
        <w:b/>
        <w:sz w:val="16"/>
        <w:szCs w:val="16"/>
      </w:rPr>
    </w:pPr>
    <w:proofErr w:type="gramStart"/>
    <w:r>
      <w:rPr>
        <w:rFonts w:cs="Times New Roman"/>
        <w:b/>
        <w:sz w:val="16"/>
        <w:szCs w:val="16"/>
      </w:rPr>
      <w:t>e-mail</w:t>
    </w:r>
    <w:proofErr w:type="gramEnd"/>
    <w:r>
      <w:rPr>
        <w:rFonts w:cs="Times New Roman"/>
        <w:b/>
        <w:sz w:val="16"/>
        <w:szCs w:val="16"/>
      </w:rPr>
      <w:t>: setorfinanceiro@portolucena.rs.gov.br</w:t>
    </w:r>
  </w:p>
  <w:p w14:paraId="1A1BDCD4" w14:textId="77777777" w:rsidR="00456F16" w:rsidRDefault="00456F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C3"/>
    <w:rsid w:val="000565E2"/>
    <w:rsid w:val="00066785"/>
    <w:rsid w:val="00072ADF"/>
    <w:rsid w:val="00092B2B"/>
    <w:rsid w:val="00096F7D"/>
    <w:rsid w:val="000A00A1"/>
    <w:rsid w:val="000A1ADF"/>
    <w:rsid w:val="000C5218"/>
    <w:rsid w:val="000D5BFF"/>
    <w:rsid w:val="000E1F0B"/>
    <w:rsid w:val="001124EB"/>
    <w:rsid w:val="0012479C"/>
    <w:rsid w:val="00125B47"/>
    <w:rsid w:val="00126FC8"/>
    <w:rsid w:val="00141C12"/>
    <w:rsid w:val="0015592F"/>
    <w:rsid w:val="00156B2E"/>
    <w:rsid w:val="00176622"/>
    <w:rsid w:val="00182772"/>
    <w:rsid w:val="00187F81"/>
    <w:rsid w:val="001C2102"/>
    <w:rsid w:val="001D2D62"/>
    <w:rsid w:val="001D4017"/>
    <w:rsid w:val="001E1743"/>
    <w:rsid w:val="001E423A"/>
    <w:rsid w:val="00206456"/>
    <w:rsid w:val="00247379"/>
    <w:rsid w:val="002533A9"/>
    <w:rsid w:val="00261379"/>
    <w:rsid w:val="00273CA9"/>
    <w:rsid w:val="00285E88"/>
    <w:rsid w:val="002C53B5"/>
    <w:rsid w:val="002E15A7"/>
    <w:rsid w:val="002E36FC"/>
    <w:rsid w:val="0030474E"/>
    <w:rsid w:val="0031657B"/>
    <w:rsid w:val="00374289"/>
    <w:rsid w:val="00377E6D"/>
    <w:rsid w:val="003800B2"/>
    <w:rsid w:val="00381CD8"/>
    <w:rsid w:val="00392B91"/>
    <w:rsid w:val="00393224"/>
    <w:rsid w:val="003C22B5"/>
    <w:rsid w:val="003C58FC"/>
    <w:rsid w:val="003D50FE"/>
    <w:rsid w:val="003F41E1"/>
    <w:rsid w:val="00406E9E"/>
    <w:rsid w:val="00435E1B"/>
    <w:rsid w:val="00451242"/>
    <w:rsid w:val="00452278"/>
    <w:rsid w:val="00456F16"/>
    <w:rsid w:val="0049018E"/>
    <w:rsid w:val="0049079F"/>
    <w:rsid w:val="00493226"/>
    <w:rsid w:val="0049775D"/>
    <w:rsid w:val="004A63E7"/>
    <w:rsid w:val="004A7C84"/>
    <w:rsid w:val="004B5F62"/>
    <w:rsid w:val="004D650B"/>
    <w:rsid w:val="004F2DF8"/>
    <w:rsid w:val="005120E9"/>
    <w:rsid w:val="00523B51"/>
    <w:rsid w:val="00524DB6"/>
    <w:rsid w:val="00530FED"/>
    <w:rsid w:val="005332C6"/>
    <w:rsid w:val="005458DA"/>
    <w:rsid w:val="005557DE"/>
    <w:rsid w:val="00561614"/>
    <w:rsid w:val="00573444"/>
    <w:rsid w:val="00583E18"/>
    <w:rsid w:val="005A2D2C"/>
    <w:rsid w:val="005E75F2"/>
    <w:rsid w:val="005F3FE4"/>
    <w:rsid w:val="00617B24"/>
    <w:rsid w:val="0063699B"/>
    <w:rsid w:val="00637BE8"/>
    <w:rsid w:val="006619A5"/>
    <w:rsid w:val="00666205"/>
    <w:rsid w:val="00666393"/>
    <w:rsid w:val="00670A2B"/>
    <w:rsid w:val="006763B0"/>
    <w:rsid w:val="006C3BC8"/>
    <w:rsid w:val="006E0BA9"/>
    <w:rsid w:val="006E1119"/>
    <w:rsid w:val="006F3C5F"/>
    <w:rsid w:val="006F5D9A"/>
    <w:rsid w:val="0070048F"/>
    <w:rsid w:val="00703429"/>
    <w:rsid w:val="00703D2F"/>
    <w:rsid w:val="00704C3C"/>
    <w:rsid w:val="00716144"/>
    <w:rsid w:val="007172CA"/>
    <w:rsid w:val="00722FE0"/>
    <w:rsid w:val="00756F79"/>
    <w:rsid w:val="00760A0B"/>
    <w:rsid w:val="00761777"/>
    <w:rsid w:val="0076349A"/>
    <w:rsid w:val="00765BCF"/>
    <w:rsid w:val="007704E6"/>
    <w:rsid w:val="00780AA7"/>
    <w:rsid w:val="00792F49"/>
    <w:rsid w:val="007935BA"/>
    <w:rsid w:val="007A58E0"/>
    <w:rsid w:val="007B706F"/>
    <w:rsid w:val="007D58EC"/>
    <w:rsid w:val="007E17B2"/>
    <w:rsid w:val="007F1598"/>
    <w:rsid w:val="007F1901"/>
    <w:rsid w:val="00803015"/>
    <w:rsid w:val="00816F5E"/>
    <w:rsid w:val="00820836"/>
    <w:rsid w:val="008229F0"/>
    <w:rsid w:val="00833D3A"/>
    <w:rsid w:val="008344BC"/>
    <w:rsid w:val="00836DB4"/>
    <w:rsid w:val="00840165"/>
    <w:rsid w:val="00846955"/>
    <w:rsid w:val="00855AB7"/>
    <w:rsid w:val="008717F4"/>
    <w:rsid w:val="00890749"/>
    <w:rsid w:val="00891BC6"/>
    <w:rsid w:val="00893D6A"/>
    <w:rsid w:val="00894C4F"/>
    <w:rsid w:val="008960C3"/>
    <w:rsid w:val="008A11AB"/>
    <w:rsid w:val="008B03AE"/>
    <w:rsid w:val="008B7DFC"/>
    <w:rsid w:val="008C19F1"/>
    <w:rsid w:val="008C5EF9"/>
    <w:rsid w:val="008C6D70"/>
    <w:rsid w:val="008D4A28"/>
    <w:rsid w:val="0091763D"/>
    <w:rsid w:val="0094118D"/>
    <w:rsid w:val="009472FC"/>
    <w:rsid w:val="009657CE"/>
    <w:rsid w:val="0096692B"/>
    <w:rsid w:val="009729CE"/>
    <w:rsid w:val="00974CBB"/>
    <w:rsid w:val="009802B1"/>
    <w:rsid w:val="00981338"/>
    <w:rsid w:val="009869A7"/>
    <w:rsid w:val="00986A9D"/>
    <w:rsid w:val="0099299B"/>
    <w:rsid w:val="009A484A"/>
    <w:rsid w:val="009B27E4"/>
    <w:rsid w:val="009C5E1D"/>
    <w:rsid w:val="009D1118"/>
    <w:rsid w:val="009D7769"/>
    <w:rsid w:val="009E08CF"/>
    <w:rsid w:val="009F3D72"/>
    <w:rsid w:val="009F56BD"/>
    <w:rsid w:val="00A172FC"/>
    <w:rsid w:val="00A227AA"/>
    <w:rsid w:val="00A23BC1"/>
    <w:rsid w:val="00A26705"/>
    <w:rsid w:val="00A31178"/>
    <w:rsid w:val="00A37CF6"/>
    <w:rsid w:val="00A557CD"/>
    <w:rsid w:val="00A61125"/>
    <w:rsid w:val="00A62FA5"/>
    <w:rsid w:val="00A65ADC"/>
    <w:rsid w:val="00A725E8"/>
    <w:rsid w:val="00A80B0A"/>
    <w:rsid w:val="00A90A59"/>
    <w:rsid w:val="00A96CC6"/>
    <w:rsid w:val="00AB4240"/>
    <w:rsid w:val="00AB4751"/>
    <w:rsid w:val="00AE6D53"/>
    <w:rsid w:val="00AE7FCA"/>
    <w:rsid w:val="00AF704A"/>
    <w:rsid w:val="00B07CAB"/>
    <w:rsid w:val="00B15714"/>
    <w:rsid w:val="00B1763E"/>
    <w:rsid w:val="00B3033F"/>
    <w:rsid w:val="00B662AB"/>
    <w:rsid w:val="00B66518"/>
    <w:rsid w:val="00B74C33"/>
    <w:rsid w:val="00B760E3"/>
    <w:rsid w:val="00B803FC"/>
    <w:rsid w:val="00B84121"/>
    <w:rsid w:val="00B90EE2"/>
    <w:rsid w:val="00B91947"/>
    <w:rsid w:val="00B93D75"/>
    <w:rsid w:val="00BA2301"/>
    <w:rsid w:val="00BA5169"/>
    <w:rsid w:val="00BC0396"/>
    <w:rsid w:val="00C05585"/>
    <w:rsid w:val="00C115AE"/>
    <w:rsid w:val="00C73101"/>
    <w:rsid w:val="00C73B6F"/>
    <w:rsid w:val="00CA32E8"/>
    <w:rsid w:val="00CA548F"/>
    <w:rsid w:val="00CB1653"/>
    <w:rsid w:val="00CB1934"/>
    <w:rsid w:val="00CD102E"/>
    <w:rsid w:val="00CD469B"/>
    <w:rsid w:val="00CE5B4A"/>
    <w:rsid w:val="00CF4099"/>
    <w:rsid w:val="00D026D5"/>
    <w:rsid w:val="00D10764"/>
    <w:rsid w:val="00D5654E"/>
    <w:rsid w:val="00D61AF6"/>
    <w:rsid w:val="00D77FCD"/>
    <w:rsid w:val="00D81C61"/>
    <w:rsid w:val="00D8252C"/>
    <w:rsid w:val="00D83FE3"/>
    <w:rsid w:val="00DB04B5"/>
    <w:rsid w:val="00DB43F2"/>
    <w:rsid w:val="00DE23EB"/>
    <w:rsid w:val="00E0368A"/>
    <w:rsid w:val="00E136D1"/>
    <w:rsid w:val="00E530EF"/>
    <w:rsid w:val="00E57E6F"/>
    <w:rsid w:val="00E61396"/>
    <w:rsid w:val="00E81361"/>
    <w:rsid w:val="00E82AFD"/>
    <w:rsid w:val="00E8322D"/>
    <w:rsid w:val="00E96921"/>
    <w:rsid w:val="00EA333A"/>
    <w:rsid w:val="00EB227F"/>
    <w:rsid w:val="00EE166D"/>
    <w:rsid w:val="00EE1F5E"/>
    <w:rsid w:val="00F07537"/>
    <w:rsid w:val="00F1454C"/>
    <w:rsid w:val="00F45834"/>
    <w:rsid w:val="00F50ECC"/>
    <w:rsid w:val="00F82E1F"/>
    <w:rsid w:val="00F90036"/>
    <w:rsid w:val="00FB2A60"/>
    <w:rsid w:val="00FB3F7C"/>
    <w:rsid w:val="00FB5DC2"/>
    <w:rsid w:val="00FE4FD4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95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3"/>
    <w:pPr>
      <w:spacing w:after="0" w:line="240" w:lineRule="auto"/>
      <w:ind w:left="709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3101"/>
    <w:pPr>
      <w:keepNext/>
      <w:keepLines/>
      <w:spacing w:before="40" w:line="276" w:lineRule="auto"/>
      <w:ind w:left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7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3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9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93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6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F16"/>
  </w:style>
  <w:style w:type="paragraph" w:styleId="Rodap">
    <w:name w:val="footer"/>
    <w:basedOn w:val="Normal"/>
    <w:link w:val="RodapChar"/>
    <w:uiPriority w:val="99"/>
    <w:unhideWhenUsed/>
    <w:rsid w:val="00456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F16"/>
  </w:style>
  <w:style w:type="character" w:customStyle="1" w:styleId="Ttulo2Char">
    <w:name w:val="Título 2 Char"/>
    <w:basedOn w:val="Fontepargpadro"/>
    <w:link w:val="Ttulo2"/>
    <w:uiPriority w:val="9"/>
    <w:rsid w:val="00C731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3"/>
    <w:pPr>
      <w:spacing w:after="0" w:line="240" w:lineRule="auto"/>
      <w:ind w:left="709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3101"/>
    <w:pPr>
      <w:keepNext/>
      <w:keepLines/>
      <w:spacing w:before="40" w:line="276" w:lineRule="auto"/>
      <w:ind w:left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7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3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9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93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6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F16"/>
  </w:style>
  <w:style w:type="paragraph" w:styleId="Rodap">
    <w:name w:val="footer"/>
    <w:basedOn w:val="Normal"/>
    <w:link w:val="RodapChar"/>
    <w:uiPriority w:val="99"/>
    <w:unhideWhenUsed/>
    <w:rsid w:val="00456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F16"/>
  </w:style>
  <w:style w:type="character" w:customStyle="1" w:styleId="Ttulo2Char">
    <w:name w:val="Título 2 Char"/>
    <w:basedOn w:val="Fontepargpadro"/>
    <w:link w:val="Ttulo2"/>
    <w:uiPriority w:val="9"/>
    <w:rsid w:val="00C731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814C332315340B8948FD3EDF49947" ma:contentTypeVersion="13" ma:contentTypeDescription="Crie um novo documento." ma:contentTypeScope="" ma:versionID="02545473574009e5a10b68550c177150">
  <xsd:schema xmlns:xsd="http://www.w3.org/2001/XMLSchema" xmlns:xs="http://www.w3.org/2001/XMLSchema" xmlns:p="http://schemas.microsoft.com/office/2006/metadata/properties" xmlns:ns2="12c972c1-701c-4564-93a8-d41bed9251ac" xmlns:ns3="d8ecdba0-8375-4681-920e-96cd528de9f3" targetNamespace="http://schemas.microsoft.com/office/2006/metadata/properties" ma:root="true" ma:fieldsID="ec9a1508bb5b98842d6ac77f121728d3" ns2:_="" ns3:_="">
    <xsd:import namespace="12c972c1-701c-4564-93a8-d41bed9251ac"/>
    <xsd:import namespace="d8ecdba0-8375-4681-920e-96cd528de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72c1-701c-4564-93a8-d41bed925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1d2a5f-edbb-4101-a266-927dc7b0f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ba0-8375-4681-920e-96cd528de9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59c201-41c8-4b8c-8171-0c85d67b8c81}" ma:internalName="TaxCatchAll" ma:showField="CatchAllData" ma:web="d8ecdba0-8375-4681-920e-96cd528de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cdba0-8375-4681-920e-96cd528de9f3" xsi:nil="true"/>
    <lcf76f155ced4ddcb4097134ff3c332f xmlns="12c972c1-701c-4564-93a8-d41bed9251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1EDD-74E1-4BC1-956F-7D301931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972c1-701c-4564-93a8-d41bed9251ac"/>
    <ds:schemaRef ds:uri="d8ecdba0-8375-4681-920e-96cd528de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A84AB-497D-4367-A02E-EC7A74EC7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96AC8-6B38-4DFB-AA8B-DF37C447AABB}">
  <ds:schemaRefs>
    <ds:schemaRef ds:uri="http://schemas.microsoft.com/office/2006/metadata/properties"/>
    <ds:schemaRef ds:uri="http://schemas.microsoft.com/office/infopath/2007/PartnerControls"/>
    <ds:schemaRef ds:uri="d8ecdba0-8375-4681-920e-96cd528de9f3"/>
    <ds:schemaRef ds:uri="12c972c1-701c-4564-93a8-d41bed9251ac"/>
  </ds:schemaRefs>
</ds:datastoreItem>
</file>

<file path=customXml/itemProps4.xml><?xml version="1.0" encoding="utf-8"?>
<ds:datastoreItem xmlns:ds="http://schemas.openxmlformats.org/officeDocument/2006/customXml" ds:itemID="{F4FD7452-1DD9-451C-93F5-812FFEA3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2024-11-21T15:04:00Z</cp:lastPrinted>
  <dcterms:created xsi:type="dcterms:W3CDTF">2024-11-21T14:58:00Z</dcterms:created>
  <dcterms:modified xsi:type="dcterms:W3CDTF">2024-11-21T15:41:00Z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0x010100F3E814C332315340B8948FD3EDF49947</vt:lpwstr>
  </property>
</Properties>
</file>